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98D" w:rsidRPr="00105098" w:rsidRDefault="005A498D" w:rsidP="00105098">
      <w:pPr>
        <w:spacing w:beforeLines="100" w:before="312" w:afterLines="100" w:after="312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105098">
        <w:rPr>
          <w:rFonts w:asciiTheme="majorEastAsia" w:eastAsiaTheme="majorEastAsia" w:hAnsiTheme="majorEastAsia" w:hint="eastAsia"/>
          <w:b/>
          <w:sz w:val="44"/>
          <w:szCs w:val="44"/>
        </w:rPr>
        <w:t>民生证券股份有限公司为民生期货有限公司从事中间介绍业务客户</w:t>
      </w:r>
      <w:r w:rsidRPr="00105098">
        <w:rPr>
          <w:rFonts w:asciiTheme="majorEastAsia" w:eastAsiaTheme="majorEastAsia" w:hAnsiTheme="majorEastAsia" w:hint="eastAsia"/>
          <w:b/>
          <w:sz w:val="44"/>
          <w:szCs w:val="44"/>
        </w:rPr>
        <w:t>开户和交易流程、</w:t>
      </w:r>
      <w:proofErr w:type="gramStart"/>
      <w:r w:rsidRPr="00105098">
        <w:rPr>
          <w:rFonts w:asciiTheme="majorEastAsia" w:eastAsiaTheme="majorEastAsia" w:hAnsiTheme="majorEastAsia" w:hint="eastAsia"/>
          <w:b/>
          <w:sz w:val="44"/>
          <w:szCs w:val="44"/>
        </w:rPr>
        <w:t>出入金</w:t>
      </w:r>
      <w:proofErr w:type="gramEnd"/>
      <w:r w:rsidRPr="00105098">
        <w:rPr>
          <w:rFonts w:asciiTheme="majorEastAsia" w:eastAsiaTheme="majorEastAsia" w:hAnsiTheme="majorEastAsia" w:hint="eastAsia"/>
          <w:b/>
          <w:sz w:val="44"/>
          <w:szCs w:val="44"/>
        </w:rPr>
        <w:t>流程公示内容</w:t>
      </w:r>
    </w:p>
    <w:p w:rsidR="005A498D" w:rsidRPr="008615A2" w:rsidRDefault="00105098" w:rsidP="008615A2">
      <w:pPr>
        <w:spacing w:line="360" w:lineRule="auto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8615A2">
        <w:rPr>
          <w:rFonts w:ascii="仿宋_GB2312" w:eastAsia="仿宋_GB2312" w:hint="eastAsia"/>
          <w:b/>
          <w:sz w:val="28"/>
          <w:szCs w:val="28"/>
        </w:rPr>
        <w:t>一、</w:t>
      </w:r>
      <w:r w:rsidR="005A498D" w:rsidRPr="008615A2">
        <w:rPr>
          <w:rFonts w:ascii="仿宋_GB2312" w:eastAsia="仿宋_GB2312" w:hint="eastAsia"/>
          <w:b/>
          <w:sz w:val="28"/>
          <w:szCs w:val="28"/>
        </w:rPr>
        <w:t>中间介绍业务客户开户和交易流程</w:t>
      </w:r>
    </w:p>
    <w:p w:rsidR="005A498D" w:rsidRPr="00FF1B31" w:rsidRDefault="005A498D" w:rsidP="00105098">
      <w:pPr>
        <w:spacing w:line="360" w:lineRule="auto"/>
        <w:ind w:firstLine="200"/>
        <w:rPr>
          <w:rFonts w:ascii="仿宋_GB2312" w:eastAsia="仿宋_GB2312" w:hint="eastAsia"/>
          <w:b/>
          <w:color w:val="000000"/>
          <w:sz w:val="24"/>
        </w:rPr>
      </w:pPr>
      <w:r w:rsidRPr="00FF1B31">
        <w:rPr>
          <w:rFonts w:ascii="仿宋_GB2312" w:eastAsia="仿宋_GB2312" w:hint="eastAsia"/>
          <w:b/>
          <w:color w:val="000000"/>
          <w:sz w:val="24"/>
        </w:rPr>
        <w:t xml:space="preserve"> </w:t>
      </w:r>
      <w:r>
        <w:rPr>
          <w:rFonts w:ascii="仿宋_GB2312" w:eastAsia="仿宋_GB2312" w:hint="eastAsia"/>
          <w:b/>
          <w:color w:val="000000"/>
          <w:sz w:val="24"/>
        </w:rPr>
        <w:t xml:space="preserve">    </w:t>
      </w:r>
      <w:r w:rsidRPr="00FF1B31">
        <w:rPr>
          <w:rFonts w:ascii="仿宋_GB2312" w:eastAsia="仿宋_GB2312" w:hint="eastAsia"/>
          <w:b/>
          <w:color w:val="000000"/>
          <w:sz w:val="24"/>
        </w:rPr>
        <w:t>(</w:t>
      </w:r>
      <w:proofErr w:type="gramStart"/>
      <w:r w:rsidRPr="00FF1B31">
        <w:rPr>
          <w:rFonts w:ascii="仿宋_GB2312" w:eastAsia="仿宋_GB2312" w:hint="eastAsia"/>
          <w:b/>
          <w:color w:val="000000"/>
          <w:sz w:val="24"/>
        </w:rPr>
        <w:t>一</w:t>
      </w:r>
      <w:proofErr w:type="gramEnd"/>
      <w:r w:rsidRPr="00FF1B31">
        <w:rPr>
          <w:rFonts w:ascii="仿宋_GB2312" w:eastAsia="仿宋_GB2312" w:hint="eastAsia"/>
          <w:b/>
          <w:color w:val="000000"/>
          <w:sz w:val="24"/>
        </w:rPr>
        <w:t>) 开户所需资料</w:t>
      </w:r>
    </w:p>
    <w:p w:rsidR="005A498D" w:rsidRPr="00FF1B31" w:rsidRDefault="005A498D" w:rsidP="00105098">
      <w:pPr>
        <w:spacing w:line="360" w:lineRule="auto"/>
        <w:ind w:firstLineChars="200" w:firstLine="482"/>
        <w:rPr>
          <w:rFonts w:ascii="仿宋_GB2312" w:eastAsia="仿宋_GB2312" w:hint="eastAsia"/>
          <w:b/>
          <w:color w:val="000000"/>
          <w:sz w:val="24"/>
        </w:rPr>
      </w:pPr>
      <w:r w:rsidRPr="00FF1B31">
        <w:rPr>
          <w:rFonts w:ascii="仿宋_GB2312" w:eastAsia="仿宋_GB2312" w:hint="eastAsia"/>
          <w:b/>
          <w:color w:val="000000"/>
          <w:sz w:val="24"/>
        </w:rPr>
        <w:t>自然人开户应当提供下列开户资料：</w:t>
      </w:r>
    </w:p>
    <w:p w:rsidR="005A498D" w:rsidRPr="00FF1B31" w:rsidRDefault="005A498D" w:rsidP="00105098">
      <w:pPr>
        <w:spacing w:line="360" w:lineRule="auto"/>
        <w:ind w:firstLineChars="200" w:firstLine="480"/>
        <w:rPr>
          <w:rFonts w:ascii="仿宋_GB2312" w:eastAsia="仿宋_GB2312" w:hint="eastAsia"/>
          <w:color w:val="000000"/>
          <w:sz w:val="24"/>
        </w:rPr>
      </w:pPr>
      <w:r w:rsidRPr="00FF1B31">
        <w:rPr>
          <w:rFonts w:ascii="仿宋_GB2312" w:eastAsia="仿宋_GB2312" w:hint="eastAsia"/>
          <w:color w:val="000000"/>
          <w:sz w:val="24"/>
        </w:rPr>
        <w:t>（1）本人有效</w:t>
      </w:r>
      <w:r w:rsidRPr="00FF1B31">
        <w:rPr>
          <w:rFonts w:ascii="仿宋_GB2312" w:eastAsia="仿宋_GB2312"/>
          <w:color w:val="000000"/>
          <w:sz w:val="24"/>
        </w:rPr>
        <w:t>身份证原件</w:t>
      </w:r>
      <w:r w:rsidRPr="00FF1B31">
        <w:rPr>
          <w:rFonts w:ascii="仿宋_GB2312" w:eastAsia="仿宋_GB2312" w:hint="eastAsia"/>
          <w:color w:val="000000"/>
          <w:sz w:val="24"/>
        </w:rPr>
        <w:t>；</w:t>
      </w:r>
    </w:p>
    <w:p w:rsidR="005A498D" w:rsidRPr="00FF1B31" w:rsidRDefault="005A498D" w:rsidP="00105098">
      <w:pPr>
        <w:spacing w:line="360" w:lineRule="auto"/>
        <w:ind w:firstLineChars="200" w:firstLine="480"/>
        <w:rPr>
          <w:rFonts w:ascii="仿宋_GB2312" w:eastAsia="仿宋_GB2312" w:hint="eastAsia"/>
          <w:color w:val="000000"/>
          <w:sz w:val="24"/>
        </w:rPr>
      </w:pPr>
      <w:r w:rsidRPr="00FF1B31">
        <w:rPr>
          <w:rFonts w:ascii="仿宋_GB2312" w:eastAsia="仿宋_GB2312" w:hint="eastAsia"/>
          <w:color w:val="000000"/>
          <w:sz w:val="24"/>
        </w:rPr>
        <w:t>（</w:t>
      </w:r>
      <w:r>
        <w:rPr>
          <w:rFonts w:ascii="仿宋_GB2312" w:eastAsia="仿宋_GB2312" w:hint="eastAsia"/>
          <w:color w:val="000000"/>
          <w:sz w:val="24"/>
        </w:rPr>
        <w:t>2</w:t>
      </w:r>
      <w:r w:rsidRPr="00FF1B31">
        <w:rPr>
          <w:rFonts w:ascii="仿宋_GB2312" w:eastAsia="仿宋_GB2312" w:hint="eastAsia"/>
          <w:color w:val="000000"/>
          <w:sz w:val="24"/>
        </w:rPr>
        <w:t>）以客户本人名义开立的指定期货结算银行账户（借记卡）的</w:t>
      </w:r>
      <w:r>
        <w:rPr>
          <w:rFonts w:ascii="仿宋_GB2312" w:eastAsia="仿宋_GB2312" w:hint="eastAsia"/>
          <w:color w:val="000000"/>
          <w:sz w:val="24"/>
        </w:rPr>
        <w:t>原件</w:t>
      </w:r>
      <w:r w:rsidRPr="00FF1B31">
        <w:rPr>
          <w:rFonts w:ascii="仿宋_GB2312" w:eastAsia="仿宋_GB2312" w:hint="eastAsia"/>
          <w:color w:val="000000"/>
          <w:sz w:val="24"/>
        </w:rPr>
        <w:t>；</w:t>
      </w:r>
    </w:p>
    <w:p w:rsidR="005A498D" w:rsidRPr="00FF1B31" w:rsidRDefault="005A498D" w:rsidP="00105098">
      <w:pPr>
        <w:spacing w:line="360" w:lineRule="auto"/>
        <w:ind w:firstLineChars="200" w:firstLine="480"/>
        <w:rPr>
          <w:rFonts w:ascii="仿宋_GB2312" w:eastAsia="仿宋_GB2312" w:hint="eastAsia"/>
          <w:color w:val="000000"/>
          <w:sz w:val="24"/>
        </w:rPr>
      </w:pPr>
      <w:r w:rsidRPr="00FF1B31">
        <w:rPr>
          <w:rFonts w:ascii="仿宋_GB2312" w:eastAsia="仿宋_GB2312" w:hint="eastAsia"/>
          <w:color w:val="000000"/>
          <w:sz w:val="24"/>
        </w:rPr>
        <w:t>（</w:t>
      </w:r>
      <w:r>
        <w:rPr>
          <w:rFonts w:ascii="仿宋_GB2312" w:eastAsia="仿宋_GB2312" w:hint="eastAsia"/>
          <w:color w:val="000000"/>
          <w:sz w:val="24"/>
        </w:rPr>
        <w:t>3</w:t>
      </w:r>
      <w:r w:rsidRPr="00FF1B31">
        <w:rPr>
          <w:rFonts w:ascii="仿宋_GB2312" w:eastAsia="仿宋_GB2312" w:hint="eastAsia"/>
          <w:color w:val="000000"/>
          <w:sz w:val="24"/>
        </w:rPr>
        <w:t>）客户本人头部正面照、身份证正</w:t>
      </w:r>
      <w:r>
        <w:rPr>
          <w:rFonts w:ascii="仿宋_GB2312" w:eastAsia="仿宋_GB2312" w:hint="eastAsia"/>
          <w:color w:val="000000"/>
          <w:sz w:val="24"/>
        </w:rPr>
        <w:t>反</w:t>
      </w:r>
      <w:r w:rsidRPr="00FF1B31">
        <w:rPr>
          <w:rFonts w:ascii="仿宋_GB2312" w:eastAsia="仿宋_GB2312" w:hint="eastAsia"/>
          <w:color w:val="000000"/>
          <w:sz w:val="24"/>
        </w:rPr>
        <w:t>面扫描件（在IB营业部现场拍照扫描）</w:t>
      </w:r>
    </w:p>
    <w:p w:rsidR="005A498D" w:rsidRPr="00FF1B31" w:rsidRDefault="005A498D" w:rsidP="00105098">
      <w:pPr>
        <w:spacing w:line="360" w:lineRule="auto"/>
        <w:ind w:firstLineChars="300" w:firstLine="723"/>
        <w:rPr>
          <w:rFonts w:ascii="仿宋_GB2312" w:eastAsia="仿宋_GB2312" w:hint="eastAsia"/>
          <w:b/>
          <w:color w:val="000000"/>
          <w:sz w:val="24"/>
        </w:rPr>
      </w:pPr>
      <w:r w:rsidRPr="00FF1B31">
        <w:rPr>
          <w:rFonts w:ascii="仿宋_GB2312" w:eastAsia="仿宋_GB2312" w:hint="eastAsia"/>
          <w:b/>
          <w:color w:val="000000"/>
          <w:sz w:val="24"/>
        </w:rPr>
        <w:t>机构开户应当提供下列开户资料：</w:t>
      </w:r>
    </w:p>
    <w:p w:rsidR="005A498D" w:rsidRDefault="005A498D" w:rsidP="00105098">
      <w:pPr>
        <w:spacing w:line="360" w:lineRule="auto"/>
        <w:ind w:firstLineChars="250" w:firstLine="600"/>
        <w:rPr>
          <w:rFonts w:ascii="仿宋_GB2312" w:eastAsia="仿宋_GB2312" w:hint="eastAsia"/>
          <w:color w:val="000000"/>
          <w:sz w:val="24"/>
        </w:rPr>
      </w:pPr>
      <w:r w:rsidRPr="00FF1B31">
        <w:rPr>
          <w:rFonts w:ascii="仿宋_GB2312" w:eastAsia="仿宋_GB2312" w:hint="eastAsia"/>
          <w:color w:val="000000"/>
          <w:sz w:val="24"/>
        </w:rPr>
        <w:t>(</w:t>
      </w:r>
      <w:r>
        <w:rPr>
          <w:rFonts w:ascii="仿宋_GB2312" w:eastAsia="仿宋_GB2312" w:hint="eastAsia"/>
          <w:color w:val="000000"/>
          <w:sz w:val="24"/>
        </w:rPr>
        <w:t>1</w:t>
      </w:r>
      <w:r w:rsidRPr="00FF1B31">
        <w:rPr>
          <w:rFonts w:ascii="仿宋_GB2312" w:eastAsia="仿宋_GB2312" w:hint="eastAsia"/>
          <w:color w:val="000000"/>
          <w:sz w:val="24"/>
        </w:rPr>
        <w:t>）开户代理人的身份证原件，以及由法定代表人签署并加盖公司公章的授权委托书;</w:t>
      </w:r>
    </w:p>
    <w:p w:rsidR="005A498D" w:rsidRPr="00FF1B31" w:rsidRDefault="005A498D" w:rsidP="00105098">
      <w:pPr>
        <w:spacing w:line="360" w:lineRule="auto"/>
        <w:ind w:firstLineChars="200" w:firstLine="480"/>
        <w:rPr>
          <w:rFonts w:ascii="仿宋_GB2312" w:eastAsia="仿宋_GB2312" w:hint="eastAsia"/>
          <w:color w:val="000000"/>
          <w:sz w:val="24"/>
        </w:rPr>
      </w:pPr>
      <w:r w:rsidRPr="00FF1B31">
        <w:rPr>
          <w:rFonts w:ascii="仿宋_GB2312" w:eastAsia="仿宋_GB2312" w:hint="eastAsia"/>
          <w:color w:val="000000"/>
          <w:sz w:val="24"/>
        </w:rPr>
        <w:t>（</w:t>
      </w:r>
      <w:r>
        <w:rPr>
          <w:rFonts w:ascii="仿宋_GB2312" w:eastAsia="仿宋_GB2312" w:hint="eastAsia"/>
          <w:color w:val="000000"/>
          <w:sz w:val="24"/>
        </w:rPr>
        <w:t>2</w:t>
      </w:r>
      <w:r w:rsidRPr="00FF1B31">
        <w:rPr>
          <w:rFonts w:ascii="仿宋_GB2312" w:eastAsia="仿宋_GB2312" w:hint="eastAsia"/>
          <w:color w:val="000000"/>
          <w:sz w:val="24"/>
        </w:rPr>
        <w:t>）营业执照</w:t>
      </w:r>
      <w:r>
        <w:rPr>
          <w:rFonts w:ascii="仿宋_GB2312" w:eastAsia="仿宋_GB2312" w:hint="eastAsia"/>
          <w:color w:val="000000"/>
          <w:sz w:val="24"/>
        </w:rPr>
        <w:t>副本</w:t>
      </w:r>
      <w:r w:rsidRPr="00FF1B31">
        <w:rPr>
          <w:rFonts w:ascii="仿宋_GB2312" w:eastAsia="仿宋_GB2312"/>
          <w:color w:val="000000"/>
          <w:sz w:val="24"/>
        </w:rPr>
        <w:t>、税务登记证、组织机构代码证副本原件</w:t>
      </w:r>
      <w:r w:rsidRPr="00FF1B31">
        <w:rPr>
          <w:rFonts w:ascii="仿宋_GB2312" w:eastAsia="仿宋_GB2312" w:hint="eastAsia"/>
          <w:color w:val="000000"/>
          <w:sz w:val="24"/>
        </w:rPr>
        <w:t>，以及加盖公司公章的复印件；</w:t>
      </w:r>
    </w:p>
    <w:p w:rsidR="005A498D" w:rsidRDefault="005A498D" w:rsidP="00105098">
      <w:pPr>
        <w:spacing w:line="360" w:lineRule="auto"/>
        <w:ind w:firstLineChars="200" w:firstLine="480"/>
        <w:rPr>
          <w:rFonts w:ascii="仿宋_GB2312" w:eastAsia="仿宋_GB2312" w:hint="eastAsia"/>
          <w:color w:val="000000"/>
          <w:sz w:val="24"/>
        </w:rPr>
      </w:pPr>
      <w:r w:rsidRPr="00FF1B31">
        <w:rPr>
          <w:rFonts w:ascii="仿宋_GB2312" w:eastAsia="仿宋_GB2312" w:hint="eastAsia"/>
          <w:color w:val="000000"/>
          <w:sz w:val="24"/>
        </w:rPr>
        <w:t>（</w:t>
      </w:r>
      <w:r>
        <w:rPr>
          <w:rFonts w:ascii="仿宋_GB2312" w:eastAsia="仿宋_GB2312" w:hint="eastAsia"/>
          <w:color w:val="000000"/>
          <w:sz w:val="24"/>
        </w:rPr>
        <w:t>3</w:t>
      </w:r>
      <w:r w:rsidRPr="00FF1B31">
        <w:rPr>
          <w:rFonts w:ascii="仿宋_GB2312" w:eastAsia="仿宋_GB2312" w:hint="eastAsia"/>
          <w:color w:val="000000"/>
          <w:sz w:val="24"/>
        </w:rPr>
        <w:t>）</w:t>
      </w:r>
      <w:r w:rsidRPr="00FF1B31">
        <w:rPr>
          <w:rFonts w:ascii="仿宋_GB2312" w:eastAsia="仿宋_GB2312"/>
          <w:color w:val="000000"/>
          <w:sz w:val="24"/>
        </w:rPr>
        <w:t>法定代表人身份证</w:t>
      </w:r>
      <w:r w:rsidRPr="00FF1B31">
        <w:rPr>
          <w:rFonts w:ascii="仿宋_GB2312" w:eastAsia="仿宋_GB2312" w:hint="eastAsia"/>
          <w:color w:val="000000"/>
          <w:sz w:val="24"/>
        </w:rPr>
        <w:t>复印件并加盖公司公章；</w:t>
      </w:r>
    </w:p>
    <w:p w:rsidR="005A498D" w:rsidRPr="00FF1B31" w:rsidRDefault="005A498D" w:rsidP="00105098">
      <w:pPr>
        <w:spacing w:line="360" w:lineRule="auto"/>
        <w:ind w:firstLineChars="200" w:firstLine="480"/>
        <w:rPr>
          <w:rFonts w:ascii="仿宋_GB2312" w:eastAsia="仿宋_GB2312" w:hint="eastAsia"/>
          <w:color w:val="000000"/>
          <w:sz w:val="24"/>
        </w:rPr>
      </w:pPr>
      <w:r w:rsidRPr="00CD7810">
        <w:rPr>
          <w:rFonts w:ascii="仿宋_GB2312" w:eastAsia="仿宋_GB2312" w:hint="eastAsia"/>
          <w:color w:val="000000"/>
          <w:sz w:val="24"/>
        </w:rPr>
        <w:t>（4）</w:t>
      </w:r>
      <w:r w:rsidRPr="00CD7810">
        <w:rPr>
          <w:rFonts w:ascii="仿宋_GB2312" w:eastAsia="仿宋_GB2312"/>
          <w:color w:val="000000"/>
          <w:sz w:val="24"/>
        </w:rPr>
        <w:t>法定代表人身份证</w:t>
      </w:r>
      <w:r w:rsidRPr="00CD7810">
        <w:rPr>
          <w:rFonts w:ascii="仿宋_GB2312" w:eastAsia="仿宋_GB2312" w:hint="eastAsia"/>
          <w:color w:val="000000"/>
          <w:sz w:val="24"/>
        </w:rPr>
        <w:t>明并加盖公司公章；</w:t>
      </w:r>
    </w:p>
    <w:p w:rsidR="005A498D" w:rsidRPr="00FF1B31" w:rsidRDefault="005A498D" w:rsidP="00105098">
      <w:pPr>
        <w:spacing w:line="360" w:lineRule="auto"/>
        <w:ind w:firstLineChars="200" w:firstLine="480"/>
        <w:rPr>
          <w:rFonts w:ascii="仿宋_GB2312" w:eastAsia="仿宋_GB2312" w:hint="eastAsia"/>
          <w:color w:val="000000"/>
          <w:sz w:val="24"/>
        </w:rPr>
      </w:pPr>
      <w:r w:rsidRPr="00FF1B31">
        <w:rPr>
          <w:rFonts w:ascii="仿宋_GB2312" w:eastAsia="仿宋_GB2312" w:hint="eastAsia"/>
          <w:color w:val="000000"/>
          <w:sz w:val="24"/>
        </w:rPr>
        <w:t>（</w:t>
      </w:r>
      <w:r>
        <w:rPr>
          <w:rFonts w:ascii="仿宋_GB2312" w:eastAsia="仿宋_GB2312" w:hint="eastAsia"/>
          <w:color w:val="000000"/>
          <w:sz w:val="24"/>
        </w:rPr>
        <w:t>5</w:t>
      </w:r>
      <w:r w:rsidRPr="00FF1B31">
        <w:rPr>
          <w:rFonts w:ascii="仿宋_GB2312" w:eastAsia="仿宋_GB2312" w:hint="eastAsia"/>
          <w:color w:val="000000"/>
          <w:sz w:val="24"/>
        </w:rPr>
        <w:t>）《期货经纪合同》涉及的受托人，包括：指令下达人、资金调拨人、结算单确认人等的身份证复印件，以及由法人代表签署并加盖公司公章的授权委托书;</w:t>
      </w:r>
    </w:p>
    <w:p w:rsidR="005A498D" w:rsidRPr="00FF1B31" w:rsidRDefault="005A498D" w:rsidP="00105098">
      <w:pPr>
        <w:spacing w:line="360" w:lineRule="auto"/>
        <w:ind w:firstLineChars="200" w:firstLine="480"/>
        <w:rPr>
          <w:rFonts w:ascii="仿宋_GB2312" w:eastAsia="仿宋_GB2312" w:hint="eastAsia"/>
          <w:color w:val="000000"/>
          <w:sz w:val="24"/>
        </w:rPr>
      </w:pPr>
      <w:r w:rsidRPr="00FF1B31">
        <w:rPr>
          <w:rFonts w:ascii="仿宋_GB2312" w:eastAsia="仿宋_GB2312" w:hint="eastAsia"/>
          <w:color w:val="000000"/>
          <w:sz w:val="24"/>
        </w:rPr>
        <w:t>（</w:t>
      </w:r>
      <w:r>
        <w:rPr>
          <w:rFonts w:ascii="仿宋_GB2312" w:eastAsia="仿宋_GB2312" w:hint="eastAsia"/>
          <w:color w:val="000000"/>
          <w:sz w:val="24"/>
        </w:rPr>
        <w:t>6</w:t>
      </w:r>
      <w:r w:rsidRPr="00FF1B31">
        <w:rPr>
          <w:rFonts w:ascii="仿宋_GB2312" w:eastAsia="仿宋_GB2312" w:hint="eastAsia"/>
          <w:color w:val="000000"/>
          <w:sz w:val="24"/>
        </w:rPr>
        <w:t>）以法人单位名义开立的指定期货结算银行账户的复印件</w:t>
      </w:r>
      <w:r>
        <w:rPr>
          <w:rFonts w:ascii="仿宋_GB2312" w:eastAsia="仿宋_GB2312" w:hint="eastAsia"/>
          <w:color w:val="000000"/>
          <w:sz w:val="24"/>
        </w:rPr>
        <w:t>和基本户开户许可证复印件，</w:t>
      </w:r>
      <w:r w:rsidRPr="00FF1B31">
        <w:rPr>
          <w:rFonts w:ascii="仿宋_GB2312" w:eastAsia="仿宋_GB2312" w:hint="eastAsia"/>
          <w:color w:val="000000"/>
          <w:sz w:val="24"/>
        </w:rPr>
        <w:t>并加盖公司公章；</w:t>
      </w:r>
    </w:p>
    <w:p w:rsidR="005A498D" w:rsidRDefault="005A498D" w:rsidP="00105098">
      <w:pPr>
        <w:spacing w:line="360" w:lineRule="auto"/>
        <w:ind w:firstLineChars="250" w:firstLine="60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(7)单位公章。</w:t>
      </w:r>
    </w:p>
    <w:p w:rsidR="005A498D" w:rsidRPr="00BA6215" w:rsidRDefault="005A498D" w:rsidP="005A498D">
      <w:pPr>
        <w:spacing w:line="360" w:lineRule="auto"/>
        <w:ind w:firstLineChars="147" w:firstLine="354"/>
        <w:rPr>
          <w:rFonts w:ascii="仿宋_GB2312" w:eastAsia="仿宋_GB2312" w:hint="eastAsia"/>
          <w:b/>
          <w:color w:val="000000"/>
          <w:sz w:val="24"/>
        </w:rPr>
      </w:pPr>
      <w:r w:rsidRPr="00FF1B31">
        <w:rPr>
          <w:rFonts w:ascii="仿宋_GB2312" w:eastAsia="仿宋_GB2312" w:hint="eastAsia"/>
          <w:b/>
          <w:color w:val="000000"/>
          <w:sz w:val="24"/>
        </w:rPr>
        <w:t>（二）</w:t>
      </w:r>
      <w:r w:rsidRPr="00BA6215">
        <w:rPr>
          <w:rFonts w:ascii="仿宋_GB2312" w:eastAsia="仿宋_GB2312" w:hint="eastAsia"/>
          <w:b/>
          <w:color w:val="000000"/>
          <w:sz w:val="24"/>
        </w:rPr>
        <w:t>、交易流程</w:t>
      </w:r>
    </w:p>
    <w:p w:rsidR="005A498D" w:rsidRPr="00FF1B31" w:rsidRDefault="005A498D" w:rsidP="005A498D">
      <w:pPr>
        <w:spacing w:line="360" w:lineRule="auto"/>
        <w:ind w:firstLineChars="200" w:firstLine="482"/>
        <w:rPr>
          <w:rFonts w:ascii="仿宋_GB2312" w:eastAsia="仿宋_GB2312" w:hint="eastAsia"/>
          <w:b/>
          <w:color w:val="000000"/>
          <w:sz w:val="24"/>
        </w:rPr>
      </w:pPr>
      <w:r w:rsidRPr="00FF1B31">
        <w:rPr>
          <w:rFonts w:ascii="仿宋_GB2312" w:eastAsia="仿宋_GB2312" w:hint="eastAsia"/>
          <w:b/>
          <w:color w:val="000000"/>
          <w:sz w:val="24"/>
        </w:rPr>
        <w:t>获知交易密码、资金密码</w:t>
      </w:r>
    </w:p>
    <w:p w:rsidR="005A498D" w:rsidRDefault="005A498D" w:rsidP="005A498D">
      <w:pPr>
        <w:spacing w:line="360" w:lineRule="auto"/>
        <w:ind w:firstLineChars="225" w:firstLine="540"/>
        <w:rPr>
          <w:rFonts w:ascii="仿宋_GB2312" w:eastAsia="仿宋_GB2312" w:hint="eastAsia"/>
          <w:color w:val="000000"/>
          <w:sz w:val="24"/>
        </w:rPr>
      </w:pPr>
      <w:r w:rsidRPr="00FF1B31">
        <w:rPr>
          <w:rFonts w:ascii="仿宋_GB2312" w:eastAsia="仿宋_GB2312" w:hint="eastAsia"/>
          <w:color w:val="000000"/>
          <w:sz w:val="24"/>
        </w:rPr>
        <w:t>客户开户成功后，</w:t>
      </w:r>
      <w:r w:rsidRPr="00CD7810">
        <w:rPr>
          <w:rFonts w:ascii="仿宋_GB2312" w:eastAsia="仿宋_GB2312" w:hint="eastAsia"/>
          <w:color w:val="000000"/>
          <w:sz w:val="24"/>
        </w:rPr>
        <w:t>民生证券工作人员将根据《开户申请表》反馈内容告知</w:t>
      </w:r>
      <w:r w:rsidRPr="00FF1B31">
        <w:rPr>
          <w:rFonts w:ascii="仿宋_GB2312" w:eastAsia="仿宋_GB2312" w:hint="eastAsia"/>
          <w:color w:val="000000"/>
          <w:sz w:val="24"/>
        </w:rPr>
        <w:t>客户登录</w:t>
      </w:r>
      <w:r>
        <w:rPr>
          <w:rFonts w:ascii="仿宋_GB2312" w:eastAsia="仿宋_GB2312" w:hint="eastAsia"/>
          <w:color w:val="000000"/>
          <w:sz w:val="24"/>
        </w:rPr>
        <w:t>民生期货行情交易系统的账</w:t>
      </w:r>
      <w:r w:rsidRPr="00FF1B31">
        <w:rPr>
          <w:rFonts w:ascii="仿宋_GB2312" w:eastAsia="仿宋_GB2312" w:hint="eastAsia"/>
          <w:color w:val="000000"/>
          <w:sz w:val="24"/>
        </w:rPr>
        <w:t>户及密码、</w:t>
      </w:r>
      <w:r>
        <w:rPr>
          <w:rFonts w:ascii="仿宋_GB2312" w:eastAsia="仿宋_GB2312" w:hint="eastAsia"/>
          <w:color w:val="000000"/>
          <w:sz w:val="24"/>
        </w:rPr>
        <w:t>民生期货</w:t>
      </w:r>
      <w:r w:rsidRPr="00FF1B31">
        <w:rPr>
          <w:rFonts w:ascii="仿宋_GB2312" w:eastAsia="仿宋_GB2312" w:hint="eastAsia"/>
          <w:color w:val="000000"/>
          <w:sz w:val="24"/>
        </w:rPr>
        <w:t>网上交易</w:t>
      </w:r>
      <w:r>
        <w:rPr>
          <w:rFonts w:ascii="仿宋_GB2312" w:eastAsia="仿宋_GB2312" w:hint="eastAsia"/>
          <w:color w:val="000000"/>
          <w:sz w:val="24"/>
        </w:rPr>
        <w:t>资金账</w:t>
      </w:r>
      <w:r w:rsidRPr="00FF1B31">
        <w:rPr>
          <w:rFonts w:ascii="仿宋_GB2312" w:eastAsia="仿宋_GB2312" w:hint="eastAsia"/>
          <w:color w:val="000000"/>
          <w:sz w:val="24"/>
        </w:rPr>
        <w:t>号、交</w:t>
      </w:r>
      <w:r w:rsidRPr="00FF1B31">
        <w:rPr>
          <w:rFonts w:ascii="仿宋_GB2312" w:eastAsia="仿宋_GB2312" w:hint="eastAsia"/>
          <w:color w:val="000000"/>
          <w:sz w:val="24"/>
        </w:rPr>
        <w:lastRenderedPageBreak/>
        <w:t>易密码及资金密码（</w:t>
      </w:r>
      <w:proofErr w:type="gramStart"/>
      <w:r w:rsidRPr="00FF1B31">
        <w:rPr>
          <w:rFonts w:ascii="仿宋_GB2312" w:eastAsia="仿宋_GB2312" w:hint="eastAsia"/>
          <w:color w:val="000000"/>
          <w:sz w:val="24"/>
        </w:rPr>
        <w:t>银期转账</w:t>
      </w:r>
      <w:proofErr w:type="gramEnd"/>
      <w:r w:rsidRPr="00FF1B31">
        <w:rPr>
          <w:rFonts w:ascii="仿宋_GB2312" w:eastAsia="仿宋_GB2312" w:hint="eastAsia"/>
          <w:color w:val="000000"/>
          <w:sz w:val="24"/>
        </w:rPr>
        <w:t>密码）</w:t>
      </w:r>
      <w:r>
        <w:rPr>
          <w:rFonts w:ascii="仿宋_GB2312" w:eastAsia="仿宋_GB2312" w:hint="eastAsia"/>
          <w:color w:val="000000"/>
          <w:sz w:val="24"/>
        </w:rPr>
        <w:t>，并进行电话回访确认。</w:t>
      </w:r>
      <w:r w:rsidRPr="00FF1B31">
        <w:rPr>
          <w:rFonts w:ascii="仿宋_GB2312" w:eastAsia="仿宋_GB2312" w:hint="eastAsia"/>
          <w:color w:val="000000"/>
          <w:sz w:val="24"/>
        </w:rPr>
        <w:t>客户须注意保密，勿泄露，在第一次登陆网上交易系统成功后，系统将强制客户修改交易密码。</w:t>
      </w:r>
    </w:p>
    <w:p w:rsidR="005A498D" w:rsidRPr="00D34B26" w:rsidRDefault="005A498D" w:rsidP="005A498D">
      <w:pPr>
        <w:spacing w:line="360" w:lineRule="auto"/>
        <w:ind w:firstLineChars="225" w:firstLine="542"/>
        <w:rPr>
          <w:rFonts w:ascii="仿宋_GB2312" w:eastAsia="仿宋_GB2312" w:hint="eastAsia"/>
          <w:b/>
          <w:color w:val="000000"/>
          <w:sz w:val="24"/>
        </w:rPr>
      </w:pPr>
      <w:r w:rsidRPr="00D34B26">
        <w:rPr>
          <w:rFonts w:ascii="仿宋_GB2312" w:eastAsia="仿宋_GB2312" w:hint="eastAsia"/>
          <w:b/>
          <w:color w:val="000000"/>
          <w:sz w:val="24"/>
        </w:rPr>
        <w:t>具体交易流程</w:t>
      </w:r>
    </w:p>
    <w:p w:rsidR="005A498D" w:rsidRDefault="005A498D" w:rsidP="005A498D">
      <w:pPr>
        <w:spacing w:line="360" w:lineRule="auto"/>
        <w:ind w:firstLineChars="150" w:firstLine="36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1、客户成功办理开户相关手续后，向资金账户划转资金。</w:t>
      </w:r>
    </w:p>
    <w:p w:rsidR="005A498D" w:rsidRDefault="005A498D" w:rsidP="005A498D">
      <w:pPr>
        <w:spacing w:line="360" w:lineRule="auto"/>
        <w:ind w:firstLineChars="150" w:firstLine="36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2、登陆客户端交易委托系统，进行委托。</w:t>
      </w:r>
    </w:p>
    <w:p w:rsidR="005A498D" w:rsidRDefault="005A498D" w:rsidP="005A498D">
      <w:pPr>
        <w:spacing w:line="360" w:lineRule="auto"/>
        <w:ind w:firstLineChars="150" w:firstLine="36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3、委托指令先发送到期货公司的交易服务器，然后再由期货公司服务器传送到期货交易所，在交易所进行撮合成交。</w:t>
      </w:r>
    </w:p>
    <w:p w:rsidR="005A498D" w:rsidRDefault="005A498D" w:rsidP="005A498D">
      <w:pPr>
        <w:spacing w:line="360" w:lineRule="auto"/>
        <w:ind w:firstLineChars="150" w:firstLine="36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4、交易所将交易回报反馈给期货公司服务器，再由期货公司交易服务器发送给客户。</w:t>
      </w:r>
    </w:p>
    <w:p w:rsidR="005A498D" w:rsidRDefault="005A498D" w:rsidP="005A498D">
      <w:pPr>
        <w:spacing w:line="360" w:lineRule="auto"/>
        <w:ind w:firstLineChars="150" w:firstLine="36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5、交易指令包括：限价指令、查询指令、市价指令、撤消指令等。</w:t>
      </w:r>
    </w:p>
    <w:p w:rsidR="005A498D" w:rsidRPr="00815B26" w:rsidRDefault="005A498D" w:rsidP="005A498D">
      <w:pPr>
        <w:spacing w:line="360" w:lineRule="auto"/>
        <w:ind w:firstLineChars="250" w:firstLine="602"/>
        <w:rPr>
          <w:rFonts w:ascii="仿宋_GB2312" w:eastAsia="仿宋_GB2312" w:hint="eastAsia"/>
          <w:b/>
          <w:color w:val="000000"/>
          <w:sz w:val="24"/>
        </w:rPr>
      </w:pPr>
    </w:p>
    <w:p w:rsidR="005A498D" w:rsidRDefault="005A498D" w:rsidP="005A498D">
      <w:pPr>
        <w:jc w:val="center"/>
        <w:rPr>
          <w:rFonts w:ascii="仿宋_GB2312" w:eastAsia="仿宋_GB2312" w:hint="eastAsia"/>
          <w:color w:val="000000"/>
          <w:sz w:val="28"/>
          <w:szCs w:val="28"/>
        </w:rPr>
      </w:pPr>
    </w:p>
    <w:p w:rsidR="005A498D" w:rsidRDefault="005A498D" w:rsidP="005A498D">
      <w:pPr>
        <w:jc w:val="center"/>
        <w:rPr>
          <w:rFonts w:ascii="仿宋_GB2312" w:eastAsia="仿宋_GB2312" w:hint="eastAsia"/>
          <w:color w:val="000000"/>
          <w:sz w:val="28"/>
          <w:szCs w:val="28"/>
        </w:rPr>
      </w:pPr>
    </w:p>
    <w:p w:rsidR="005A498D" w:rsidRDefault="005A498D" w:rsidP="005A498D">
      <w:pPr>
        <w:jc w:val="center"/>
        <w:rPr>
          <w:rFonts w:ascii="仿宋_GB2312" w:eastAsia="仿宋_GB2312" w:hint="eastAsia"/>
          <w:color w:val="000000"/>
          <w:sz w:val="28"/>
          <w:szCs w:val="28"/>
        </w:rPr>
      </w:pPr>
    </w:p>
    <w:p w:rsidR="005A498D" w:rsidRDefault="005A498D" w:rsidP="005A498D">
      <w:pPr>
        <w:jc w:val="center"/>
        <w:rPr>
          <w:rFonts w:ascii="仿宋_GB2312" w:eastAsia="仿宋_GB2312" w:hint="eastAsia"/>
          <w:color w:val="000000"/>
          <w:sz w:val="28"/>
          <w:szCs w:val="28"/>
        </w:rPr>
      </w:pPr>
    </w:p>
    <w:p w:rsidR="005A498D" w:rsidRDefault="005A498D" w:rsidP="005A498D">
      <w:pPr>
        <w:jc w:val="center"/>
        <w:rPr>
          <w:rFonts w:ascii="仿宋_GB2312" w:eastAsia="仿宋_GB2312" w:hint="eastAsia"/>
          <w:color w:val="000000"/>
          <w:sz w:val="28"/>
          <w:szCs w:val="28"/>
        </w:rPr>
      </w:pPr>
    </w:p>
    <w:p w:rsidR="005A498D" w:rsidRDefault="005A498D" w:rsidP="005A498D">
      <w:pPr>
        <w:jc w:val="center"/>
        <w:rPr>
          <w:rFonts w:ascii="仿宋_GB2312" w:eastAsia="仿宋_GB2312" w:hint="eastAsia"/>
          <w:color w:val="000000"/>
          <w:sz w:val="28"/>
          <w:szCs w:val="28"/>
        </w:rPr>
      </w:pPr>
    </w:p>
    <w:p w:rsidR="005A498D" w:rsidRDefault="005A498D" w:rsidP="005A498D">
      <w:pPr>
        <w:jc w:val="center"/>
        <w:rPr>
          <w:rFonts w:ascii="仿宋_GB2312" w:eastAsia="仿宋_GB2312" w:hint="eastAsia"/>
          <w:color w:val="000000"/>
          <w:sz w:val="28"/>
          <w:szCs w:val="28"/>
        </w:rPr>
      </w:pPr>
    </w:p>
    <w:p w:rsidR="005A498D" w:rsidRDefault="005A498D" w:rsidP="005A498D">
      <w:pPr>
        <w:jc w:val="center"/>
        <w:rPr>
          <w:rFonts w:ascii="仿宋_GB2312" w:eastAsia="仿宋_GB2312" w:hint="eastAsia"/>
          <w:color w:val="000000"/>
          <w:sz w:val="28"/>
          <w:szCs w:val="28"/>
        </w:rPr>
      </w:pPr>
    </w:p>
    <w:p w:rsidR="005A498D" w:rsidRDefault="005A498D" w:rsidP="005A498D">
      <w:pPr>
        <w:jc w:val="center"/>
        <w:rPr>
          <w:rFonts w:ascii="仿宋_GB2312" w:eastAsia="仿宋_GB2312" w:hint="eastAsia"/>
          <w:color w:val="000000"/>
          <w:sz w:val="28"/>
          <w:szCs w:val="28"/>
        </w:rPr>
      </w:pPr>
    </w:p>
    <w:p w:rsidR="005A498D" w:rsidRDefault="005A498D" w:rsidP="005A498D">
      <w:pPr>
        <w:jc w:val="center"/>
        <w:rPr>
          <w:rFonts w:ascii="仿宋_GB2312" w:eastAsia="仿宋_GB2312" w:hint="eastAsia"/>
          <w:color w:val="000000"/>
          <w:sz w:val="28"/>
          <w:szCs w:val="28"/>
        </w:rPr>
      </w:pPr>
    </w:p>
    <w:p w:rsidR="008615A2" w:rsidRDefault="008615A2" w:rsidP="005A498D">
      <w:pPr>
        <w:jc w:val="center"/>
        <w:rPr>
          <w:rFonts w:ascii="仿宋_GB2312" w:eastAsia="仿宋_GB2312" w:hint="eastAsia"/>
          <w:color w:val="000000"/>
          <w:sz w:val="28"/>
          <w:szCs w:val="28"/>
        </w:rPr>
      </w:pPr>
    </w:p>
    <w:p w:rsidR="008615A2" w:rsidRDefault="008615A2" w:rsidP="005A498D">
      <w:pPr>
        <w:jc w:val="center"/>
        <w:rPr>
          <w:rFonts w:ascii="仿宋_GB2312" w:eastAsia="仿宋_GB2312" w:hint="eastAsia"/>
          <w:color w:val="000000"/>
          <w:sz w:val="28"/>
          <w:szCs w:val="28"/>
        </w:rPr>
      </w:pPr>
    </w:p>
    <w:p w:rsidR="008615A2" w:rsidRDefault="008615A2" w:rsidP="005A498D">
      <w:pPr>
        <w:jc w:val="center"/>
        <w:rPr>
          <w:rFonts w:ascii="仿宋_GB2312" w:eastAsia="仿宋_GB2312" w:hint="eastAsia"/>
          <w:color w:val="000000"/>
          <w:sz w:val="28"/>
          <w:szCs w:val="28"/>
        </w:rPr>
      </w:pPr>
    </w:p>
    <w:p w:rsidR="005A498D" w:rsidRDefault="005A498D" w:rsidP="005A498D">
      <w:pPr>
        <w:rPr>
          <w:rFonts w:hint="eastAsia"/>
          <w:b/>
          <w:sz w:val="44"/>
          <w:szCs w:val="44"/>
        </w:rPr>
      </w:pPr>
    </w:p>
    <w:p w:rsidR="008615A2" w:rsidRDefault="008615A2" w:rsidP="005A498D">
      <w:pPr>
        <w:rPr>
          <w:rFonts w:hint="eastAsia"/>
          <w:b/>
          <w:sz w:val="44"/>
          <w:szCs w:val="44"/>
        </w:rPr>
      </w:pPr>
      <w:r w:rsidRPr="00815B26">
        <w:rPr>
          <w:rFonts w:ascii="仿宋_GB2312" w:eastAsia="仿宋_GB2312" w:hint="eastAsia"/>
          <w:b/>
          <w:color w:val="000000"/>
          <w:sz w:val="24"/>
        </w:rPr>
        <w:lastRenderedPageBreak/>
        <w:t>（三）具体开户、销户及交易流程图如下：</w:t>
      </w:r>
    </w:p>
    <w:p w:rsidR="005A498D" w:rsidRPr="008615A2" w:rsidRDefault="005A498D" w:rsidP="008615A2">
      <w:pPr>
        <w:jc w:val="center"/>
        <w:rPr>
          <w:b/>
          <w:sz w:val="28"/>
          <w:szCs w:val="28"/>
        </w:rPr>
      </w:pPr>
      <w:r w:rsidRPr="008615A2">
        <w:rPr>
          <w:rFonts w:hint="eastAsia"/>
          <w:b/>
          <w:sz w:val="28"/>
          <w:szCs w:val="28"/>
        </w:rPr>
        <w:t>开户流程图</w:t>
      </w:r>
    </w:p>
    <w:p w:rsidR="005A498D" w:rsidRPr="00F36B45" w:rsidRDefault="005A498D" w:rsidP="005A498D">
      <w:pPr>
        <w:jc w:val="center"/>
        <w:rPr>
          <w:rFonts w:ascii="仿宋_GB2312" w:eastAsia="仿宋_GB2312"/>
          <w:szCs w:val="21"/>
        </w:rPr>
      </w:pPr>
      <w:r>
        <w:rPr>
          <w:rFonts w:ascii="仿宋_GB2312" w:eastAsia="仿宋_GB2312"/>
          <w:b/>
          <w:noProof/>
          <w:sz w:val="44"/>
          <w:szCs w:val="44"/>
        </w:rPr>
        <mc:AlternateContent>
          <mc:Choice Requires="wpc">
            <w:drawing>
              <wp:inline distT="0" distB="0" distL="0" distR="0">
                <wp:extent cx="5257800" cy="7900035"/>
                <wp:effectExtent l="0" t="9525" r="1270" b="0"/>
                <wp:docPr id="182" name="画布 1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2971800" cy="608965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F36B45" w:rsidRDefault="005A498D" w:rsidP="005A498D">
                              <w:pPr>
                                <w:jc w:val="center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投资者持有效证件</w:t>
                              </w:r>
                            </w:p>
                            <w:p w:rsidR="005A498D" w:rsidRPr="00F36B45" w:rsidRDefault="005A498D" w:rsidP="005A498D">
                              <w:pPr>
                                <w:jc w:val="center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 w:rsidRPr="00F36B45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开户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20370" y="1333500"/>
                            <a:ext cx="1179830" cy="1447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Default="005A498D" w:rsidP="005A498D">
                              <w:pPr>
                                <w:ind w:left="210" w:hangingChars="100" w:hanging="210"/>
                                <w:rPr>
                                  <w:rFonts w:ascii="仿宋_GB2312" w:eastAsia="仿宋_GB2312"/>
                                </w:rPr>
                              </w:pPr>
                              <w:r w:rsidRPr="00F36B45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·</w:t>
                              </w:r>
                              <w:r w:rsidRPr="007B0E9A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本人有效身份证原件</w:t>
                              </w:r>
                            </w:p>
                            <w:p w:rsidR="005A498D" w:rsidRPr="00695563" w:rsidRDefault="005A498D" w:rsidP="005A498D">
                              <w:pPr>
                                <w:ind w:left="210" w:hangingChars="100" w:hanging="210"/>
                                <w:rPr>
                                  <w:rFonts w:ascii="仿宋_GB2312" w:eastAsia="仿宋_GB2312"/>
                                </w:rPr>
                              </w:pPr>
                              <w:r w:rsidRPr="00F36B45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·</w:t>
                              </w:r>
                              <w:r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本人</w:t>
                              </w:r>
                              <w:r w:rsidRPr="002A2F2D">
                                <w:rPr>
                                  <w:rFonts w:ascii="仿宋_GB2312" w:eastAsia="仿宋_GB2312" w:hint="eastAsia"/>
                                </w:rPr>
                                <w:t>工、农、中、建、交银行借记卡或工行存折</w:t>
                              </w:r>
                            </w:p>
                            <w:p w:rsidR="005A498D" w:rsidRPr="007B0E9A" w:rsidRDefault="005A498D" w:rsidP="005A498D">
                              <w:pPr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58620" y="1216660"/>
                            <a:ext cx="3141980" cy="1885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264B6D" w:rsidRDefault="005A498D" w:rsidP="005A498D">
                              <w:pPr>
                                <w:spacing w:line="280" w:lineRule="exact"/>
                                <w:ind w:left="210" w:hangingChars="100" w:hanging="210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 w:rsidRPr="00264B6D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·营业执照副本、组织机构代码证和税务登记证复印件盖章（年检后）(如三证合一，只需提供有效的营业执照副本原件及加盖单位公章的复印件)</w:t>
                              </w:r>
                            </w:p>
                            <w:p w:rsidR="005A498D" w:rsidRPr="00264B6D" w:rsidRDefault="005A498D" w:rsidP="005A498D">
                              <w:pPr>
                                <w:spacing w:line="280" w:lineRule="exact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 w:rsidRPr="00264B6D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·法定代表人身份证明书（加盖公章）</w:t>
                              </w:r>
                            </w:p>
                            <w:p w:rsidR="005A498D" w:rsidRPr="00264B6D" w:rsidRDefault="005A498D" w:rsidP="005A498D">
                              <w:pPr>
                                <w:spacing w:line="280" w:lineRule="exact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 w:rsidRPr="00264B6D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·期货交易委托代理人授权书（加盖公章）</w:t>
                              </w:r>
                            </w:p>
                            <w:p w:rsidR="005A498D" w:rsidRPr="00264B6D" w:rsidRDefault="005A498D" w:rsidP="005A498D">
                              <w:pPr>
                                <w:spacing w:line="280" w:lineRule="exact"/>
                                <w:ind w:left="210" w:hangingChars="100" w:hanging="210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 w:rsidRPr="00264B6D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·法定代表人、开户代理人、指令下达人、资金调拨人和结算单确认人</w:t>
                              </w:r>
                              <w:r w:rsidRPr="00264B6D">
                                <w:rPr>
                                  <w:rFonts w:ascii="仿宋_GB2312" w:eastAsia="仿宋_GB2312" w:hint="eastAsia"/>
                                </w:rPr>
                                <w:t>有效身份证正、反面扫描件及复印件（加盖单位公章）</w:t>
                              </w:r>
                            </w:p>
                            <w:p w:rsidR="005A498D" w:rsidRPr="00264B6D" w:rsidRDefault="005A498D" w:rsidP="005A498D">
                              <w:pPr>
                                <w:spacing w:line="280" w:lineRule="exact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 w:rsidRPr="00264B6D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·基本户开户许可证（加盖公章）</w:t>
                              </w:r>
                            </w:p>
                            <w:p w:rsidR="005A498D" w:rsidRPr="00264B6D" w:rsidRDefault="005A498D" w:rsidP="005A498D">
                              <w:pPr>
                                <w:spacing w:line="280" w:lineRule="exact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 w:rsidRPr="00264B6D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·银行结算账户申请书（加盖公章）</w:t>
                              </w:r>
                            </w:p>
                            <w:p w:rsidR="005A498D" w:rsidRDefault="005A498D" w:rsidP="005A498D">
                              <w:pPr>
                                <w:spacing w:line="280" w:lineRule="exact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 w:rsidRPr="00264B6D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·单位公章（未</w:t>
                              </w:r>
                              <w:proofErr w:type="gramStart"/>
                              <w:r w:rsidRPr="00264B6D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开通银期</w:t>
                              </w:r>
                              <w:proofErr w:type="gramEnd"/>
                              <w:r w:rsidRPr="00264B6D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业务客户需提供财务印鉴）</w:t>
                              </w:r>
                            </w:p>
                            <w:p w:rsidR="005A498D" w:rsidRPr="007B0E9A" w:rsidRDefault="005A498D" w:rsidP="005A498D"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43535" y="3413760"/>
                            <a:ext cx="4457065" cy="436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F36B45" w:rsidRDefault="005A498D" w:rsidP="005A498D">
                              <w:pPr>
                                <w:spacing w:line="240" w:lineRule="exact"/>
                                <w:jc w:val="center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IB</w:t>
                              </w:r>
                              <w:r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营业部</w:t>
                              </w:r>
                              <w:r w:rsidRPr="00F36B45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开户岗验证投资者证件，核实身份，揭示期货风险，指导客户签署期货经纪合同及附件。</w:t>
                              </w:r>
                            </w:p>
                            <w:p w:rsidR="005A498D" w:rsidRPr="00D042B2" w:rsidRDefault="005A498D" w:rsidP="005A498D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  <w:p w:rsidR="005A498D" w:rsidRPr="00D042B2" w:rsidRDefault="005A498D" w:rsidP="005A498D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71500" y="838200"/>
                            <a:ext cx="9144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F36B45" w:rsidRDefault="005A498D" w:rsidP="005A498D">
                              <w:pPr>
                                <w:jc w:val="center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 w:rsidRPr="00F36B45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自然人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171700" y="838200"/>
                            <a:ext cx="1943100" cy="29591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F36B45" w:rsidRDefault="005A498D" w:rsidP="005A498D">
                              <w:pPr>
                                <w:jc w:val="center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 w:rsidRPr="00F36B45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Line 10"/>
                        <wps:cNvCnPr/>
                        <wps:spPr bwMode="auto">
                          <a:xfrm>
                            <a:off x="1028700" y="640080"/>
                            <a:ext cx="2628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1"/>
                        <wps:cNvCnPr/>
                        <wps:spPr bwMode="auto">
                          <a:xfrm>
                            <a:off x="1028700" y="640080"/>
                            <a:ext cx="635" cy="198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2"/>
                        <wps:cNvCnPr/>
                        <wps:spPr bwMode="auto">
                          <a:xfrm>
                            <a:off x="3657600" y="640080"/>
                            <a:ext cx="1270" cy="198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3"/>
                        <wps:cNvCnPr/>
                        <wps:spPr bwMode="auto">
                          <a:xfrm>
                            <a:off x="3200400" y="1135380"/>
                            <a:ext cx="1270" cy="812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4"/>
                        <wps:cNvCnPr/>
                        <wps:spPr bwMode="auto">
                          <a:xfrm flipH="1">
                            <a:off x="1028700" y="3215640"/>
                            <a:ext cx="21717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5"/>
                        <wps:cNvCnPr/>
                        <wps:spPr bwMode="auto">
                          <a:xfrm>
                            <a:off x="1028700" y="2846705"/>
                            <a:ext cx="1270" cy="368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6"/>
                        <wps:cNvCnPr/>
                        <wps:spPr bwMode="auto">
                          <a:xfrm>
                            <a:off x="2171065" y="3215640"/>
                            <a:ext cx="635" cy="198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7"/>
                        <wps:cNvCnPr/>
                        <wps:spPr bwMode="auto">
                          <a:xfrm>
                            <a:off x="3200400" y="3102610"/>
                            <a:ext cx="1270" cy="113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8"/>
                        <wps:cNvCnPr/>
                        <wps:spPr bwMode="auto">
                          <a:xfrm>
                            <a:off x="1028700" y="1135380"/>
                            <a:ext cx="635" cy="198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44170" y="6191250"/>
                            <a:ext cx="4456430" cy="582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F36B45" w:rsidRDefault="005A498D" w:rsidP="005A498D">
                              <w:pPr>
                                <w:spacing w:line="240" w:lineRule="exact"/>
                                <w:jc w:val="center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 w:rsidRPr="00F36B45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客户持本人身份证、银行卡、资金账号、资金密码和《银期转账协议书》</w:t>
                              </w:r>
                            </w:p>
                            <w:p w:rsidR="005A498D" w:rsidRPr="00F36B45" w:rsidRDefault="005A498D" w:rsidP="005A498D">
                              <w:pPr>
                                <w:spacing w:line="240" w:lineRule="exact"/>
                                <w:jc w:val="center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 w:rsidRPr="00F36B45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到当地银行网点</w:t>
                              </w:r>
                              <w:proofErr w:type="gramStart"/>
                              <w:r w:rsidRPr="00F36B45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办理银期转账</w:t>
                              </w:r>
                              <w:proofErr w:type="gramEnd"/>
                              <w:r w:rsidRPr="00F36B45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业务</w:t>
                              </w:r>
                              <w:r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；</w:t>
                              </w:r>
                              <w:r w:rsidRPr="00C0766F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如果银行卡已经</w:t>
                              </w:r>
                              <w:proofErr w:type="gramStart"/>
                              <w:r w:rsidRPr="00C0766F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开通网银</w:t>
                              </w:r>
                              <w:proofErr w:type="gramEnd"/>
                              <w:r w:rsidRPr="00C0766F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的客户，可以直接在网上银行办理</w:t>
                              </w:r>
                              <w:proofErr w:type="gramStart"/>
                              <w:r w:rsidRPr="00C0766F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开通银期</w:t>
                              </w:r>
                              <w:proofErr w:type="gramEnd"/>
                              <w:r w:rsidRPr="00C0766F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业务</w:t>
                              </w:r>
                              <w:r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。</w:t>
                              </w:r>
                            </w:p>
                            <w:p w:rsidR="005A498D" w:rsidRPr="00495145" w:rsidRDefault="005A498D" w:rsidP="005A498D">
                              <w:pPr>
                                <w:spacing w:line="240" w:lineRule="exact"/>
                                <w:rPr>
                                  <w:szCs w:val="21"/>
                                </w:rPr>
                              </w:pPr>
                            </w:p>
                            <w:p w:rsidR="005A498D" w:rsidRPr="00D042B2" w:rsidRDefault="005A498D" w:rsidP="005A498D">
                              <w:pPr>
                                <w:spacing w:line="240" w:lineRule="exact"/>
                                <w:rPr>
                                  <w:szCs w:val="21"/>
                                </w:rPr>
                              </w:pPr>
                            </w:p>
                            <w:p w:rsidR="005A498D" w:rsidRPr="00D042B2" w:rsidRDefault="005A498D" w:rsidP="005A498D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Line 20"/>
                        <wps:cNvCnPr/>
                        <wps:spPr bwMode="auto">
                          <a:xfrm>
                            <a:off x="2550795" y="3850640"/>
                            <a:ext cx="635" cy="199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44170" y="4050030"/>
                            <a:ext cx="4456430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F36B45" w:rsidRDefault="005A498D" w:rsidP="005A498D">
                              <w:pPr>
                                <w:spacing w:line="240" w:lineRule="exact"/>
                                <w:jc w:val="center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IB</w:t>
                              </w:r>
                              <w:r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营业部</w:t>
                              </w:r>
                              <w:r w:rsidRPr="00F36B45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开户岗采集客户影像、留存复印件，初审所有开户资料并</w:t>
                              </w:r>
                              <w:proofErr w:type="gramStart"/>
                              <w:r w:rsidRPr="00F36B45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完整上</w:t>
                              </w:r>
                              <w:proofErr w:type="gramEnd"/>
                              <w:r w:rsidRPr="00F36B45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传影像系统</w:t>
                              </w:r>
                              <w:r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；非临柜客户开户时，需留存开户经办人与客户本人合影</w:t>
                              </w:r>
                              <w:r w:rsidRPr="00F36B45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43535" y="5130165"/>
                            <a:ext cx="4457065" cy="272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F36B45" w:rsidRDefault="005A498D" w:rsidP="005A498D">
                              <w:pPr>
                                <w:spacing w:line="240" w:lineRule="exact"/>
                                <w:jc w:val="center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 w:rsidRPr="00F36B45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运营部开户审核</w:t>
                              </w:r>
                              <w:proofErr w:type="gramStart"/>
                              <w:r w:rsidRPr="00F36B45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岗负责</w:t>
                              </w:r>
                              <w:proofErr w:type="gramEnd"/>
                              <w:r w:rsidRPr="00F36B45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影像系统开户资料复核。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23"/>
                        <wps:cNvCnPr/>
                        <wps:spPr bwMode="auto">
                          <a:xfrm>
                            <a:off x="2552065" y="5402580"/>
                            <a:ext cx="635" cy="198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43535" y="4659630"/>
                            <a:ext cx="4457065" cy="272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F36B45" w:rsidRDefault="005A498D" w:rsidP="005A498D">
                              <w:pPr>
                                <w:spacing w:line="240" w:lineRule="exact"/>
                                <w:jc w:val="center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IB</w:t>
                              </w:r>
                              <w:r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营业部</w:t>
                              </w:r>
                              <w:proofErr w:type="gramStart"/>
                              <w:r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客服</w:t>
                              </w:r>
                              <w:r w:rsidRPr="00F36B45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岗复核</w:t>
                              </w:r>
                              <w:proofErr w:type="gramEnd"/>
                              <w:r w:rsidRPr="00F36B45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所有开户资料并录入柜台系统。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Line 25"/>
                        <wps:cNvCnPr/>
                        <wps:spPr bwMode="auto">
                          <a:xfrm>
                            <a:off x="2550160" y="4460240"/>
                            <a:ext cx="635" cy="199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26"/>
                        <wps:cNvCnPr/>
                        <wps:spPr bwMode="auto">
                          <a:xfrm>
                            <a:off x="2551430" y="4930140"/>
                            <a:ext cx="635" cy="2000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43535" y="5600700"/>
                            <a:ext cx="4457065" cy="392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F36B45" w:rsidRDefault="005A498D" w:rsidP="005A498D">
                              <w:pPr>
                                <w:spacing w:line="240" w:lineRule="exact"/>
                                <w:jc w:val="center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 w:rsidRPr="00F36B45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运营部开户交易岗复核柜台系统，通过中国期货保证金监控中心申请交易编码。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Line 28"/>
                        <wps:cNvCnPr/>
                        <wps:spPr bwMode="auto">
                          <a:xfrm>
                            <a:off x="2552700" y="5993130"/>
                            <a:ext cx="1270" cy="198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29"/>
                        <wps:cNvCnPr/>
                        <wps:spPr bwMode="auto">
                          <a:xfrm>
                            <a:off x="2563495" y="6774180"/>
                            <a:ext cx="1270" cy="198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44170" y="6988810"/>
                            <a:ext cx="4456430" cy="309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D042B2" w:rsidRDefault="005A498D" w:rsidP="005A498D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F36B45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客</w:t>
                              </w:r>
                              <w:proofErr w:type="gramStart"/>
                              <w:r w:rsidRPr="00F36B45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服岗负责</w:t>
                              </w:r>
                              <w:proofErr w:type="gramEnd"/>
                              <w:r w:rsidRPr="00F36B45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客户开户回访，指导客户下载行情软件、交易软件。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31"/>
                        <wps:cNvCnPr/>
                        <wps:spPr bwMode="auto">
                          <a:xfrm flipH="1">
                            <a:off x="2557780" y="7298055"/>
                            <a:ext cx="5715" cy="217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362710" y="7515225"/>
                            <a:ext cx="240030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F36B45" w:rsidRDefault="005A498D" w:rsidP="005A498D">
                              <w:pPr>
                                <w:jc w:val="center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 w:rsidRPr="00F36B45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客户入</w:t>
                              </w:r>
                              <w:proofErr w:type="gramStart"/>
                              <w:r w:rsidRPr="00F36B45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金开始</w:t>
                              </w:r>
                              <w:proofErr w:type="gramEnd"/>
                              <w:r w:rsidRPr="00F36B45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交易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82" o:spid="_x0000_s1026" editas="canvas" style="width:414pt;height:622.05pt;mso-position-horizontal-relative:char;mso-position-vertical-relative:line" coordsize="52578,7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79000;visibility:visible;mso-wrap-style:square">
                  <v:fill o:detectmouseclick="t"/>
                  <v:path o:connecttype="none"/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4" o:spid="_x0000_s1028" type="#_x0000_t67" style="position:absolute;left:9144;width:29718;height:6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8HgMAA&#10;AADcAAAADwAAAGRycy9kb3ducmV2LnhtbERPzWoCMRC+C75DGKE3TdS21O1mRQotvRV1H2DYjLuh&#10;m8mSRF3fvikI3ubj+51yO7peXChE61nDcqFAEDfeWG411MfP+RuImJAN9p5Jw40ibKvppMTC+Cvv&#10;6XJIrcghHAvU0KU0FFLGpiOHceEH4sydfHCYMgytNAGvOdz1cqXUq3RoOTd0ONBHR83v4ew02Pqo&#10;xv3m9ozLVq3VT/3Fwa60fpqNu3cQicb0EN/d3ybPf1nD/zP5Aln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Z8HgMAAAADcAAAADwAAAAAAAAAAAAAAAACYAgAAZHJzL2Rvd25y&#10;ZXYueG1sUEsFBgAAAAAEAAQA9QAAAIUDAAAAAA==&#10;">
                  <v:textbox>
                    <w:txbxContent>
                      <w:p w:rsidR="005A498D" w:rsidRPr="00F36B45" w:rsidRDefault="005A498D" w:rsidP="005A498D">
                        <w:pPr>
                          <w:jc w:val="center"/>
                          <w:rPr>
                            <w:rFonts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 w:hint="eastAsia"/>
                            <w:szCs w:val="21"/>
                          </w:rPr>
                          <w:t>投资者持有效证件</w:t>
                        </w:r>
                      </w:p>
                      <w:p w:rsidR="005A498D" w:rsidRPr="00F36B45" w:rsidRDefault="005A498D" w:rsidP="005A498D">
                        <w:pPr>
                          <w:jc w:val="center"/>
                          <w:rPr>
                            <w:rFonts w:ascii="仿宋_GB2312" w:eastAsia="仿宋_GB2312"/>
                            <w:szCs w:val="21"/>
                          </w:rPr>
                        </w:pPr>
                        <w:r w:rsidRPr="00F36B45">
                          <w:rPr>
                            <w:rFonts w:ascii="仿宋_GB2312" w:eastAsia="仿宋_GB2312" w:hint="eastAsia"/>
                            <w:szCs w:val="21"/>
                          </w:rPr>
                          <w:t>开户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203;top:13335;width:11799;height:14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gVOMMA&#10;AADcAAAADwAAAGRycy9kb3ducmV2LnhtbERPTWsCMRC9C/0PYQpeRLNaq3ZrFBEq9taqtNdhM+4u&#10;biZrEtf13zcFwds83ufMl62pREPOl5YVDAcJCOLM6pJzBYf9R38GwgdkjZVlUnAjD8vFU2eOqbZX&#10;/qZmF3IRQ9inqKAIoU6l9FlBBv3A1sSRO1pnMETocqkdXmO4qeQoSSbSYMmxocCa1gVlp93FKJiN&#10;t82v/3z5+skmx+ot9KbN5uyU6j63q3cQgdrwEN/dWx3nv47h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gVOMMAAADcAAAADwAAAAAAAAAAAAAAAACYAgAAZHJzL2Rv&#10;d25yZXYueG1sUEsFBgAAAAAEAAQA9QAAAIgDAAAAAA==&#10;">
                  <v:textbox>
                    <w:txbxContent>
                      <w:p w:rsidR="005A498D" w:rsidRDefault="005A498D" w:rsidP="005A498D">
                        <w:pPr>
                          <w:ind w:left="210" w:hangingChars="100" w:hanging="210"/>
                          <w:rPr>
                            <w:rFonts w:ascii="仿宋_GB2312" w:eastAsia="仿宋_GB2312"/>
                          </w:rPr>
                        </w:pPr>
                        <w:r w:rsidRPr="00F36B45">
                          <w:rPr>
                            <w:rFonts w:ascii="仿宋_GB2312" w:eastAsia="仿宋_GB2312" w:hint="eastAsia"/>
                            <w:szCs w:val="21"/>
                          </w:rPr>
                          <w:t>·</w:t>
                        </w:r>
                        <w:r w:rsidRPr="007B0E9A">
                          <w:rPr>
                            <w:rFonts w:ascii="仿宋_GB2312" w:eastAsia="仿宋_GB2312" w:hint="eastAsia"/>
                            <w:szCs w:val="21"/>
                          </w:rPr>
                          <w:t>本人有效身份证原件</w:t>
                        </w:r>
                      </w:p>
                      <w:p w:rsidR="005A498D" w:rsidRPr="00695563" w:rsidRDefault="005A498D" w:rsidP="005A498D">
                        <w:pPr>
                          <w:ind w:left="210" w:hangingChars="100" w:hanging="210"/>
                          <w:rPr>
                            <w:rFonts w:ascii="仿宋_GB2312" w:eastAsia="仿宋_GB2312"/>
                          </w:rPr>
                        </w:pPr>
                        <w:r w:rsidRPr="00F36B45">
                          <w:rPr>
                            <w:rFonts w:ascii="仿宋_GB2312" w:eastAsia="仿宋_GB2312" w:hint="eastAsia"/>
                            <w:szCs w:val="21"/>
                          </w:rPr>
                          <w:t>·</w:t>
                        </w:r>
                        <w:r>
                          <w:rPr>
                            <w:rFonts w:ascii="仿宋_GB2312" w:eastAsia="仿宋_GB2312" w:hint="eastAsia"/>
                            <w:szCs w:val="21"/>
                          </w:rPr>
                          <w:t>本人</w:t>
                        </w:r>
                        <w:r w:rsidRPr="002A2F2D">
                          <w:rPr>
                            <w:rFonts w:ascii="仿宋_GB2312" w:eastAsia="仿宋_GB2312" w:hint="eastAsia"/>
                          </w:rPr>
                          <w:t>工、农、中、建、交银行借记卡或工行存折</w:t>
                        </w:r>
                      </w:p>
                      <w:p w:rsidR="005A498D" w:rsidRPr="007B0E9A" w:rsidRDefault="005A498D" w:rsidP="005A498D">
                        <w:pPr>
                          <w:rPr>
                            <w:rFonts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16586;top:12166;width:31420;height:18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Swo8MA&#10;AADcAAAADwAAAGRycy9kb3ducmV2LnhtbERPS2sCMRC+F/wPYYReSs3a1ke3RhGhYm9qRa/DZtxd&#10;3EzWJK7rvzdCobf5+J4zmbWmEg05X1pW0O8lIIgzq0vOFex+v1/HIHxA1lhZJgU38jCbdp4mmGp7&#10;5Q0125CLGMI+RQVFCHUqpc8KMuh7tiaO3NE6gyFCl0vt8BrDTSXfkmQoDZYcGwqsaVFQdtpejILx&#10;x6o5+J/39T4bHqvP8DJqlmen1HO3nX+BCNSGf/Gfe6Xj/MEAHs/EC+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Swo8MAAADcAAAADwAAAAAAAAAAAAAAAACYAgAAZHJzL2Rv&#10;d25yZXYueG1sUEsFBgAAAAAEAAQA9QAAAIgDAAAAAA==&#10;">
                  <v:textbox>
                    <w:txbxContent>
                      <w:p w:rsidR="005A498D" w:rsidRPr="00264B6D" w:rsidRDefault="005A498D" w:rsidP="005A498D">
                        <w:pPr>
                          <w:spacing w:line="280" w:lineRule="exact"/>
                          <w:ind w:left="210" w:hangingChars="100" w:hanging="210"/>
                          <w:rPr>
                            <w:rFonts w:ascii="仿宋_GB2312" w:eastAsia="仿宋_GB2312"/>
                            <w:szCs w:val="21"/>
                          </w:rPr>
                        </w:pPr>
                        <w:r w:rsidRPr="00264B6D">
                          <w:rPr>
                            <w:rFonts w:ascii="仿宋_GB2312" w:eastAsia="仿宋_GB2312" w:hint="eastAsia"/>
                            <w:szCs w:val="21"/>
                          </w:rPr>
                          <w:t>·营业执照副本、组织机构代码证和税务登记证复印件盖章（年检后）(如三证合一，只需提供有效的营业执照副本原件及加盖单位公章的复印件)</w:t>
                        </w:r>
                      </w:p>
                      <w:p w:rsidR="005A498D" w:rsidRPr="00264B6D" w:rsidRDefault="005A498D" w:rsidP="005A498D">
                        <w:pPr>
                          <w:spacing w:line="280" w:lineRule="exact"/>
                          <w:rPr>
                            <w:rFonts w:ascii="仿宋_GB2312" w:eastAsia="仿宋_GB2312"/>
                            <w:szCs w:val="21"/>
                          </w:rPr>
                        </w:pPr>
                        <w:r w:rsidRPr="00264B6D">
                          <w:rPr>
                            <w:rFonts w:ascii="仿宋_GB2312" w:eastAsia="仿宋_GB2312" w:hint="eastAsia"/>
                            <w:szCs w:val="21"/>
                          </w:rPr>
                          <w:t>·法定代表人身份证明书（加盖公章）</w:t>
                        </w:r>
                      </w:p>
                      <w:p w:rsidR="005A498D" w:rsidRPr="00264B6D" w:rsidRDefault="005A498D" w:rsidP="005A498D">
                        <w:pPr>
                          <w:spacing w:line="280" w:lineRule="exact"/>
                          <w:rPr>
                            <w:rFonts w:ascii="仿宋_GB2312" w:eastAsia="仿宋_GB2312"/>
                            <w:szCs w:val="21"/>
                          </w:rPr>
                        </w:pPr>
                        <w:r w:rsidRPr="00264B6D">
                          <w:rPr>
                            <w:rFonts w:ascii="仿宋_GB2312" w:eastAsia="仿宋_GB2312" w:hint="eastAsia"/>
                            <w:szCs w:val="21"/>
                          </w:rPr>
                          <w:t>·期货交易委托代理人授权书（加盖公章）</w:t>
                        </w:r>
                      </w:p>
                      <w:p w:rsidR="005A498D" w:rsidRPr="00264B6D" w:rsidRDefault="005A498D" w:rsidP="005A498D">
                        <w:pPr>
                          <w:spacing w:line="280" w:lineRule="exact"/>
                          <w:ind w:left="210" w:hangingChars="100" w:hanging="210"/>
                          <w:rPr>
                            <w:rFonts w:ascii="仿宋_GB2312" w:eastAsia="仿宋_GB2312"/>
                            <w:szCs w:val="21"/>
                          </w:rPr>
                        </w:pPr>
                        <w:r w:rsidRPr="00264B6D">
                          <w:rPr>
                            <w:rFonts w:ascii="仿宋_GB2312" w:eastAsia="仿宋_GB2312" w:hint="eastAsia"/>
                            <w:szCs w:val="21"/>
                          </w:rPr>
                          <w:t>·法定代表人、开户代理人、指令下达人、资金调拨人和结算单确认人</w:t>
                        </w:r>
                        <w:r w:rsidRPr="00264B6D">
                          <w:rPr>
                            <w:rFonts w:ascii="仿宋_GB2312" w:eastAsia="仿宋_GB2312" w:hint="eastAsia"/>
                          </w:rPr>
                          <w:t>有效身份证正、反面扫描件及复印件（加盖单位公章）</w:t>
                        </w:r>
                      </w:p>
                      <w:p w:rsidR="005A498D" w:rsidRPr="00264B6D" w:rsidRDefault="005A498D" w:rsidP="005A498D">
                        <w:pPr>
                          <w:spacing w:line="280" w:lineRule="exact"/>
                          <w:rPr>
                            <w:rFonts w:ascii="仿宋_GB2312" w:eastAsia="仿宋_GB2312"/>
                            <w:szCs w:val="21"/>
                          </w:rPr>
                        </w:pPr>
                        <w:r w:rsidRPr="00264B6D">
                          <w:rPr>
                            <w:rFonts w:ascii="仿宋_GB2312" w:eastAsia="仿宋_GB2312" w:hint="eastAsia"/>
                            <w:szCs w:val="21"/>
                          </w:rPr>
                          <w:t>·基本户开户许可证（加盖公章）</w:t>
                        </w:r>
                      </w:p>
                      <w:p w:rsidR="005A498D" w:rsidRPr="00264B6D" w:rsidRDefault="005A498D" w:rsidP="005A498D">
                        <w:pPr>
                          <w:spacing w:line="280" w:lineRule="exact"/>
                          <w:rPr>
                            <w:rFonts w:ascii="仿宋_GB2312" w:eastAsia="仿宋_GB2312"/>
                            <w:szCs w:val="21"/>
                          </w:rPr>
                        </w:pPr>
                        <w:r w:rsidRPr="00264B6D">
                          <w:rPr>
                            <w:rFonts w:ascii="仿宋_GB2312" w:eastAsia="仿宋_GB2312" w:hint="eastAsia"/>
                            <w:szCs w:val="21"/>
                          </w:rPr>
                          <w:t>·银行结算账户申请书（加盖公章）</w:t>
                        </w:r>
                      </w:p>
                      <w:p w:rsidR="005A498D" w:rsidRDefault="005A498D" w:rsidP="005A498D">
                        <w:pPr>
                          <w:spacing w:line="280" w:lineRule="exact"/>
                          <w:rPr>
                            <w:rFonts w:ascii="仿宋_GB2312" w:eastAsia="仿宋_GB2312"/>
                            <w:szCs w:val="21"/>
                          </w:rPr>
                        </w:pPr>
                        <w:r w:rsidRPr="00264B6D">
                          <w:rPr>
                            <w:rFonts w:ascii="仿宋_GB2312" w:eastAsia="仿宋_GB2312" w:hint="eastAsia"/>
                            <w:szCs w:val="21"/>
                          </w:rPr>
                          <w:t>·单位公章（未</w:t>
                        </w:r>
                        <w:proofErr w:type="gramStart"/>
                        <w:r w:rsidRPr="00264B6D">
                          <w:rPr>
                            <w:rFonts w:ascii="仿宋_GB2312" w:eastAsia="仿宋_GB2312" w:hint="eastAsia"/>
                            <w:szCs w:val="21"/>
                          </w:rPr>
                          <w:t>开通银期</w:t>
                        </w:r>
                        <w:proofErr w:type="gramEnd"/>
                        <w:r w:rsidRPr="00264B6D">
                          <w:rPr>
                            <w:rFonts w:ascii="仿宋_GB2312" w:eastAsia="仿宋_GB2312" w:hint="eastAsia"/>
                            <w:szCs w:val="21"/>
                          </w:rPr>
                          <w:t>业务客户需提供财务印鉴）</w:t>
                        </w:r>
                      </w:p>
                      <w:p w:rsidR="005A498D" w:rsidRPr="007B0E9A" w:rsidRDefault="005A498D" w:rsidP="005A498D"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7" o:spid="_x0000_s1031" type="#_x0000_t202" style="position:absolute;left:3435;top:34137;width:44571;height:4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Yu1MMA&#10;AADcAAAADwAAAGRycy9kb3ducmV2LnhtbERPS2vCQBC+F/wPywi9FN3U1qjRVaTQojdf6HXIjkkw&#10;O5vubmP677uFQm/z8T1nsepMLVpyvrKs4HmYgCDOra64UHA6vg+mIHxA1lhbJgXf5GG17D0sMNP2&#10;zntqD6EQMYR9hgrKEJpMSp+XZNAPbUMcuat1BkOErpDa4T2Gm1qOkiSVBiuODSU29FZSfjt8GQXT&#10;10178duX3TlPr/UsPE3aj0+n1GO/W89BBOrCv/jPvdFx/jiF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Yu1MMAAADcAAAADwAAAAAAAAAAAAAAAACYAgAAZHJzL2Rv&#10;d25yZXYueG1sUEsFBgAAAAAEAAQA9QAAAIgDAAAAAA==&#10;">
                  <v:textbox>
                    <w:txbxContent>
                      <w:p w:rsidR="005A498D" w:rsidRPr="00F36B45" w:rsidRDefault="005A498D" w:rsidP="005A498D">
                        <w:pPr>
                          <w:spacing w:line="240" w:lineRule="exact"/>
                          <w:jc w:val="center"/>
                          <w:rPr>
                            <w:rFonts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 w:hint="eastAsia"/>
                            <w:szCs w:val="21"/>
                          </w:rPr>
                          <w:t>IB</w:t>
                        </w:r>
                        <w:r>
                          <w:rPr>
                            <w:rFonts w:ascii="仿宋_GB2312" w:eastAsia="仿宋_GB2312" w:hint="eastAsia"/>
                            <w:szCs w:val="21"/>
                          </w:rPr>
                          <w:t>营业部</w:t>
                        </w:r>
                        <w:r w:rsidRPr="00F36B45">
                          <w:rPr>
                            <w:rFonts w:ascii="仿宋_GB2312" w:eastAsia="仿宋_GB2312" w:hint="eastAsia"/>
                            <w:szCs w:val="21"/>
                          </w:rPr>
                          <w:t>开户岗验证投资者证件，核实身份，揭示期货风险，指导客户签署期货经纪合同及附件。</w:t>
                        </w:r>
                      </w:p>
                      <w:p w:rsidR="005A498D" w:rsidRPr="00D042B2" w:rsidRDefault="005A498D" w:rsidP="005A498D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</w:p>
                      <w:p w:rsidR="005A498D" w:rsidRPr="00D042B2" w:rsidRDefault="005A498D" w:rsidP="005A498D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</w:p>
                    </w:txbxContent>
                  </v:textbox>
                </v:shape>
                <v:rect id="Rectangle 8" o:spid="_x0000_s1032" style="position:absolute;left:5715;top:8382;width:9144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XI+8MA&#10;AADcAAAADwAAAGRycy9kb3ducmV2LnhtbERPS2vCQBC+C/6HZQRvuqnFPqIbEUukPWq89DZmp0na&#10;7GzIbkzsr3eFQm/z8T1nvRlMLS7Uusqygod5BII4t7riQsEpS2cvIJxH1lhbJgVXcrBJxqM1xtr2&#10;fKDL0RcihLCLUUHpfRNL6fKSDLq5bYgD92Vbgz7AtpC6xT6Em1ououhJGqw4NJTY0K6k/OfYGQXn&#10;anHC30O2j8xr+ug/huy7+3xTajoZtisQngb/L/5zv+swf/kM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XI+8MAAADcAAAADwAAAAAAAAAAAAAAAACYAgAAZHJzL2Rv&#10;d25yZXYueG1sUEsFBgAAAAAEAAQA9QAAAIgDAAAAAA==&#10;">
                  <v:textbox>
                    <w:txbxContent>
                      <w:p w:rsidR="005A498D" w:rsidRPr="00F36B45" w:rsidRDefault="005A498D" w:rsidP="005A498D">
                        <w:pPr>
                          <w:jc w:val="center"/>
                          <w:rPr>
                            <w:rFonts w:ascii="仿宋_GB2312" w:eastAsia="仿宋_GB2312"/>
                            <w:szCs w:val="21"/>
                          </w:rPr>
                        </w:pPr>
                        <w:r w:rsidRPr="00F36B45">
                          <w:rPr>
                            <w:rFonts w:ascii="仿宋_GB2312" w:eastAsia="仿宋_GB2312" w:hint="eastAsia"/>
                            <w:szCs w:val="21"/>
                          </w:rPr>
                          <w:t>自然人</w:t>
                        </w:r>
                      </w:p>
                    </w:txbxContent>
                  </v:textbox>
                </v:re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9" o:spid="_x0000_s1033" type="#_x0000_t109" style="position:absolute;left:21717;top:8382;width:19431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0pOcYA&#10;AADcAAAADwAAAGRycy9kb3ducmV2LnhtbESPQWvCQBCF70L/wzKCF9GNVkVSVymFiB56MO2lt2l2&#10;mgSzsyG7jem/dw5CbzO8N+99szsMrlE9daH2bGAxT0ARF97WXBr4/MhmW1AhIltsPJOBPwpw2D+N&#10;dphaf+ML9XkslYRwSNFAFWObah2KihyGuW+JRfvxncMoa1dq2+FNwl2jl0my0Q5rloYKW3qrqLjm&#10;v87AcjvNj/yenVbfZ5vhevHVT5/PxkzGw+sLqEhD/Dc/rk9W8NdCK8/IBHp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0pOcYAAADcAAAADwAAAAAAAAAAAAAAAACYAgAAZHJz&#10;L2Rvd25yZXYueG1sUEsFBgAAAAAEAAQA9QAAAIsDAAAAAA==&#10;">
                  <v:textbox>
                    <w:txbxContent>
                      <w:p w:rsidR="005A498D" w:rsidRPr="00F36B45" w:rsidRDefault="005A498D" w:rsidP="005A498D">
                        <w:pPr>
                          <w:jc w:val="center"/>
                          <w:rPr>
                            <w:rFonts w:ascii="仿宋_GB2312" w:eastAsia="仿宋_GB2312"/>
                            <w:szCs w:val="21"/>
                          </w:rPr>
                        </w:pPr>
                        <w:r w:rsidRPr="00F36B45">
                          <w:rPr>
                            <w:rFonts w:ascii="仿宋_GB2312" w:eastAsia="仿宋_GB2312" w:hint="eastAsia"/>
                            <w:szCs w:val="21"/>
                          </w:rPr>
                          <w:t>法人</w:t>
                        </w:r>
                      </w:p>
                    </w:txbxContent>
                  </v:textbox>
                </v:shape>
                <v:line id="Line 10" o:spid="_x0000_s1034" style="position:absolute;visibility:visible;mso-wrap-style:square" from="10287,6400" to="36576,6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CGXs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CGXsUAAADcAAAADwAAAAAAAAAA&#10;AAAAAAChAgAAZHJzL2Rvd25yZXYueG1sUEsFBgAAAAAEAAQA+QAAAJMDAAAAAA==&#10;"/>
                <v:line id="Line 11" o:spid="_x0000_s1035" style="position:absolute;visibility:visible;mso-wrap-style:square" from="10287,6400" to="10293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416sUAAADcAAAADwAAAGRycy9kb3ducmV2LnhtbESPT0/DMAzF70h8h8hI3Fi6HTbWLZvQ&#10;KiQOgLQ/2tlrvKaicaomdOHb4wMSN1vv+b2f19vsOzXSENvABqaTAhRxHWzLjYHT8fXpGVRMyBa7&#10;wGTghyJsN/d3ayxtuPGexkNqlIRwLNGAS6kvtY61I49xEnpi0a5h8JhkHRptB7xJuO/0rCjm2mPL&#10;0uCwp52j+uvw7Q0sXLXXC129Hz+rsZ0u80c+X5bGPD7klxWoRDn9m/+u36zgzwVfnpEJ9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416sUAAADcAAAADwAAAAAAAAAA&#10;AAAAAAChAgAAZHJzL2Rvd25yZXYueG1sUEsFBgAAAAAEAAQA+QAAAJMDAAAAAA==&#10;">
                  <v:stroke endarrow="block"/>
                </v:line>
                <v:line id="Line 12" o:spid="_x0000_s1036" style="position:absolute;visibility:visible;mso-wrap-style:square" from="36576,6400" to="36588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KQccMAAADcAAAADwAAAGRycy9kb3ducmV2LnhtbERPyWrDMBC9B/IPYgK9JbJ7yOJGCSGm&#10;0EMbiFN6nlpTy9QaGUt11L+vCoHc5vHW2e6j7cRIg28dK8gXGQji2umWGwXvl+f5GoQPyBo7x6Tg&#10;lzzsd9PJFgvtrnymsQqNSCHsC1RgQugLKX1tyKJfuJ44cV9usBgSHBqpB7ymcNvJxyxbSostpwaD&#10;PR0N1d/Vj1WwMuVZrmT5ejmVY5tv4lv8+Nwo9TCLhycQgWK4i2/uF53mL3P4fyZdIH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SkHHDAAAA3AAAAA8AAAAAAAAAAAAA&#10;AAAAoQIAAGRycy9kb3ducmV2LnhtbFBLBQYAAAAABAAEAPkAAACRAwAAAAA=&#10;">
                  <v:stroke endarrow="block"/>
                </v:line>
                <v:line id="Line 13" o:spid="_x0000_s1037" style="position:absolute;visibility:visible;mso-wrap-style:square" from="32004,11353" to="32016,12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AOBsIAAADcAAAADwAAAGRycy9kb3ducmV2LnhtbERPS2sCMRC+C/6HMEJvmtWD1tUo4iL0&#10;UAs+6Hm6GTeLm8mySdf03zdCobf5+J6z3kbbiJ46XztWMJ1kIIhLp2uuFFwvh/ErCB+QNTaOScEP&#10;edhuhoM15to9+ET9OVQihbDPUYEJoc2l9KUhi37iWuLE3VxnMSTYVVJ3+EjhtpGzLJtLizWnBoMt&#10;7Q2V9/O3VbAwxUkuZPF++Sj6erqMx/j5tVTqZRR3KxCBYvgX/7nfdJo/n8HzmXSB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IAOBsIAAADcAAAADwAAAAAAAAAAAAAA&#10;AAChAgAAZHJzL2Rvd25yZXYueG1sUEsFBgAAAAAEAAQA+QAAAJADAAAAAA==&#10;">
                  <v:stroke endarrow="block"/>
                </v:line>
                <v:line id="Line 14" o:spid="_x0000_s1038" style="position:absolute;flip:x;visibility:visible;mso-wrap-style:square" from="10287,32156" to="32004,32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D6ds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k9f4P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0Pp2xAAAANwAAAAPAAAAAAAAAAAA&#10;AAAAAKECAABkcnMvZG93bnJldi54bWxQSwUGAAAAAAQABAD5AAAAkgMAAAAA&#10;"/>
                <v:line id="Line 15" o:spid="_x0000_s1039" style="position:absolute;visibility:visible;mso-wrap-style:square" from="10287,28467" to="10299,32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Uz6cMAAADcAAAADwAAAGRycy9kb3ducmV2LnhtbERPS2sCMRC+C/0PYQreNKuIj61RiovQ&#10;Q1twlZ6nm+lm6WaybOKa/vumUPA2H99ztvtoWzFQ7xvHCmbTDARx5XTDtYLL+ThZg/ABWWPrmBT8&#10;kIf97mG0xVy7G59oKEMtUgj7HBWYELpcSl8ZsuinriNO3JfrLYYE+1rqHm8p3LZynmVLabHh1GCw&#10;o4Oh6ru8WgUrU5zkShav5/diaGab+BY/PjdKjR/j8xOIQDHcxf/uF53mLxfw90y6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lM+nDAAAA3AAAAA8AAAAAAAAAAAAA&#10;AAAAoQIAAGRycy9kb3ducmV2LnhtbFBLBQYAAAAABAAEAPkAAACRAwAAAAA=&#10;">
                  <v:stroke endarrow="block"/>
                </v:line>
                <v:line id="Line 16" o:spid="_x0000_s1040" style="position:absolute;visibility:visible;mso-wrap-style:square" from="21710,32156" to="21717,34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mWcsMAAADcAAAADwAAAGRycy9kb3ducmV2LnhtbERPS2sCMRC+C/0PYQreNKvga2uU4iL0&#10;0BZcpefpZrpZupksm7im/74pFLzNx/ec7T7aVgzU+8axgtk0A0FcOd1wreByPk7WIHxA1tg6JgU/&#10;5GG/exhtMdfuxicaylCLFMI+RwUmhC6X0leGLPqp64gT9+V6iyHBvpa6x1sKt62cZ9lSWmw4NRjs&#10;6GCo+i6vVsHKFCe5ksXr+b0YmtkmvsWPz41S48f4/AQiUAx38b/7Raf5ywX8PZMu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plnLDAAAA3AAAAA8AAAAAAAAAAAAA&#10;AAAAoQIAAGRycy9kb3ducmV2LnhtbFBLBQYAAAAABAAEAPkAAACRAwAAAAA=&#10;">
                  <v:stroke endarrow="block"/>
                </v:line>
                <v:line id="Line 17" o:spid="_x0000_s1041" style="position:absolute;visibility:visible;mso-wrap-style:square" from="32004,31026" to="32016,32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sIBcMAAADcAAAADwAAAGRycy9kb3ducmV2LnhtbERPTWvCQBC9C/6HZYTedGMPUVNXEUOh&#10;h1Ywlp6n2Wk2NDsbstu4/ffdguBtHu9ztvtoOzHS4FvHCpaLDARx7XTLjYL3y/N8DcIHZI2dY1Lw&#10;Sx72u+lki4V2Vz7TWIVGpBD2BSowIfSFlL42ZNEvXE+cuC83WAwJDo3UA15TuO3kY5bl0mLLqcFg&#10;T0dD9Xf1YxWsTHmWK1m+Xk7l2C438S1+fG6UepjFwxOIQDHcxTf3i07z8xz+n0kXyN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7CAXDAAAA3AAAAA8AAAAAAAAAAAAA&#10;AAAAoQIAAGRycy9kb3ducmV2LnhtbFBLBQYAAAAABAAEAPkAAACRAwAAAAA=&#10;">
                  <v:stroke endarrow="block"/>
                </v:line>
                <v:line id="Line 18" o:spid="_x0000_s1042" style="position:absolute;visibility:visible;mso-wrap-style:square" from="10287,11353" to="10293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etnsMAAADcAAAADwAAAGRycy9kb3ducmV2LnhtbERPTWvCQBC9C/6HZYTedGMPRlNXEUOh&#10;h7ZgFM/T7DQbmp0N2W3c/vtuoeBtHu9ztvtoOzHS4FvHCpaLDARx7XTLjYLL+Xm+BuEDssbOMSn4&#10;IQ/73XSyxUK7G59orEIjUgj7AhWYEPpCSl8bsugXridO3KcbLIYEh0bqAW8p3HbyMctW0mLLqcFg&#10;T0dD9Vf1bRXkpjzJXJav5/dybJeb+BavHxulHmbx8AQiUAx38b/7Raf5qxz+nkkX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3rZ7DAAAA3AAAAA8AAAAAAAAAAAAA&#10;AAAAoQIAAGRycy9kb3ducmV2LnhtbFBLBQYAAAAABAAEAPkAAACRAwAAAAA=&#10;">
                  <v:stroke endarrow="block"/>
                </v:line>
                <v:shape id="Text Box 19" o:spid="_x0000_s1043" type="#_x0000_t202" style="position:absolute;left:3441;top:61912;width:44565;height:5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VgMYA&#10;AADcAAAADwAAAGRycy9kb3ducmV2LnhtbESPQU/CQBCF7yb+h82YeCGwVUmBykKMiQZuiASuk+7Q&#10;NnZn6+5a6r93DiTeZvLevPfNcj24VvUUYuPZwMMkA0VcettwZeDw+Taeg4oJ2WLrmQz8UoT16vZm&#10;iYX1F/6gfp8qJSEcCzRQp9QVWseyJodx4jti0c4+OEyyhkrbgBcJd61+zLJcO2xYGmrs6LWm8mv/&#10;4wzMp5v+FLdPu2OZn9tFGs369+9gzP3d8PIMKtGQ/s3X640V/Fxo5RmZQK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nVgMYAAADcAAAADwAAAAAAAAAAAAAAAACYAgAAZHJz&#10;L2Rvd25yZXYueG1sUEsFBgAAAAAEAAQA9QAAAIsDAAAAAA==&#10;">
                  <v:textbox>
                    <w:txbxContent>
                      <w:p w:rsidR="005A498D" w:rsidRPr="00F36B45" w:rsidRDefault="005A498D" w:rsidP="005A498D">
                        <w:pPr>
                          <w:spacing w:line="240" w:lineRule="exact"/>
                          <w:jc w:val="center"/>
                          <w:rPr>
                            <w:rFonts w:ascii="仿宋_GB2312" w:eastAsia="仿宋_GB2312"/>
                            <w:szCs w:val="21"/>
                          </w:rPr>
                        </w:pPr>
                        <w:r w:rsidRPr="00F36B45">
                          <w:rPr>
                            <w:rFonts w:ascii="仿宋_GB2312" w:eastAsia="仿宋_GB2312" w:hint="eastAsia"/>
                            <w:szCs w:val="21"/>
                          </w:rPr>
                          <w:t>客户持本人身份证、银行卡、资金账号、资金密码和《银期转账协议书》</w:t>
                        </w:r>
                      </w:p>
                      <w:p w:rsidR="005A498D" w:rsidRPr="00F36B45" w:rsidRDefault="005A498D" w:rsidP="005A498D">
                        <w:pPr>
                          <w:spacing w:line="240" w:lineRule="exact"/>
                          <w:jc w:val="center"/>
                          <w:rPr>
                            <w:rFonts w:ascii="仿宋_GB2312" w:eastAsia="仿宋_GB2312"/>
                            <w:szCs w:val="21"/>
                          </w:rPr>
                        </w:pPr>
                        <w:r w:rsidRPr="00F36B45">
                          <w:rPr>
                            <w:rFonts w:ascii="仿宋_GB2312" w:eastAsia="仿宋_GB2312" w:hint="eastAsia"/>
                            <w:szCs w:val="21"/>
                          </w:rPr>
                          <w:t>到当地银行网点</w:t>
                        </w:r>
                        <w:proofErr w:type="gramStart"/>
                        <w:r w:rsidRPr="00F36B45">
                          <w:rPr>
                            <w:rFonts w:ascii="仿宋_GB2312" w:eastAsia="仿宋_GB2312" w:hint="eastAsia"/>
                            <w:szCs w:val="21"/>
                          </w:rPr>
                          <w:t>办理银期转账</w:t>
                        </w:r>
                        <w:proofErr w:type="gramEnd"/>
                        <w:r w:rsidRPr="00F36B45">
                          <w:rPr>
                            <w:rFonts w:ascii="仿宋_GB2312" w:eastAsia="仿宋_GB2312" w:hint="eastAsia"/>
                            <w:szCs w:val="21"/>
                          </w:rPr>
                          <w:t>业务</w:t>
                        </w:r>
                        <w:r>
                          <w:rPr>
                            <w:rFonts w:ascii="仿宋_GB2312" w:eastAsia="仿宋_GB2312" w:hint="eastAsia"/>
                            <w:szCs w:val="21"/>
                          </w:rPr>
                          <w:t>；</w:t>
                        </w:r>
                        <w:r w:rsidRPr="00C0766F">
                          <w:rPr>
                            <w:rFonts w:ascii="仿宋_GB2312" w:eastAsia="仿宋_GB2312" w:hint="eastAsia"/>
                            <w:szCs w:val="21"/>
                          </w:rPr>
                          <w:t>如果银行卡已经</w:t>
                        </w:r>
                        <w:proofErr w:type="gramStart"/>
                        <w:r w:rsidRPr="00C0766F">
                          <w:rPr>
                            <w:rFonts w:ascii="仿宋_GB2312" w:eastAsia="仿宋_GB2312" w:hint="eastAsia"/>
                            <w:szCs w:val="21"/>
                          </w:rPr>
                          <w:t>开通网银</w:t>
                        </w:r>
                        <w:proofErr w:type="gramEnd"/>
                        <w:r w:rsidRPr="00C0766F">
                          <w:rPr>
                            <w:rFonts w:ascii="仿宋_GB2312" w:eastAsia="仿宋_GB2312" w:hint="eastAsia"/>
                            <w:szCs w:val="21"/>
                          </w:rPr>
                          <w:t>的客户，可以直接在网上银行办理</w:t>
                        </w:r>
                        <w:proofErr w:type="gramStart"/>
                        <w:r w:rsidRPr="00C0766F">
                          <w:rPr>
                            <w:rFonts w:ascii="仿宋_GB2312" w:eastAsia="仿宋_GB2312" w:hint="eastAsia"/>
                            <w:szCs w:val="21"/>
                          </w:rPr>
                          <w:t>开通银期</w:t>
                        </w:r>
                        <w:proofErr w:type="gramEnd"/>
                        <w:r w:rsidRPr="00C0766F">
                          <w:rPr>
                            <w:rFonts w:ascii="仿宋_GB2312" w:eastAsia="仿宋_GB2312" w:hint="eastAsia"/>
                            <w:szCs w:val="21"/>
                          </w:rPr>
                          <w:t>业务</w:t>
                        </w:r>
                        <w:r>
                          <w:rPr>
                            <w:rFonts w:ascii="仿宋_GB2312" w:eastAsia="仿宋_GB2312" w:hint="eastAsia"/>
                            <w:szCs w:val="21"/>
                          </w:rPr>
                          <w:t>。</w:t>
                        </w:r>
                      </w:p>
                      <w:p w:rsidR="005A498D" w:rsidRPr="00495145" w:rsidRDefault="005A498D" w:rsidP="005A498D">
                        <w:pPr>
                          <w:spacing w:line="240" w:lineRule="exact"/>
                          <w:rPr>
                            <w:szCs w:val="21"/>
                          </w:rPr>
                        </w:pPr>
                      </w:p>
                      <w:p w:rsidR="005A498D" w:rsidRPr="00D042B2" w:rsidRDefault="005A498D" w:rsidP="005A498D">
                        <w:pPr>
                          <w:spacing w:line="240" w:lineRule="exact"/>
                          <w:rPr>
                            <w:szCs w:val="21"/>
                          </w:rPr>
                        </w:pPr>
                      </w:p>
                      <w:p w:rsidR="005A498D" w:rsidRPr="00D042B2" w:rsidRDefault="005A498D" w:rsidP="005A498D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</w:p>
                    </w:txbxContent>
                  </v:textbox>
                </v:shape>
                <v:line id="Line 20" o:spid="_x0000_s1044" style="position:absolute;visibility:visible;mso-wrap-style:square" from="25507,38506" to="25514,40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Scd8MAAADcAAAADwAAAGRycy9kb3ducmV2LnhtbERPTWvCQBC9C/6HZYTedGMPalJXEUOh&#10;h1Ywlp6n2Wk2NDsbstu4/ffdguBtHu9ztvtoOzHS4FvHCpaLDARx7XTLjYL3y/N8A8IHZI2dY1Lw&#10;Sx72u+lki4V2Vz7TWIVGpBD2BSowIfSFlL42ZNEvXE+cuC83WAwJDo3UA15TuO3kY5atpMWWU4PB&#10;no6G6u/qxypYm/Is17J8vZzKsV3m8S1+fOZKPczi4QlEoBju4pv7Raf5qxz+n0kXyN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knHfDAAAA3AAAAA8AAAAAAAAAAAAA&#10;AAAAoQIAAGRycy9kb3ducmV2LnhtbFBLBQYAAAAABAAEAPkAAACRAwAAAAA=&#10;">
                  <v:stroke endarrow="block"/>
                </v:line>
                <v:shape id="Text Box 21" o:spid="_x0000_s1045" type="#_x0000_t202" style="position:absolute;left:3441;top:40500;width:44565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ZPW8YA&#10;AADcAAAADwAAAGRycy9kb3ducmV2LnhtbESPT2/CMAzF70h8h8hIu0wjZUz86QhomjTEbhtDcLUa&#10;01ZrnJJkpfv282ESN1vv+b2fV5veNaqjEGvPBibjDBRx4W3NpYHD19vDAlRMyBYbz2TglyJs1sPB&#10;CnPrr/xJ3T6VSkI45migSqnNtY5FRQ7j2LfEop19cJhkDaW2Aa8S7hr9mGUz7bBmaaiwpdeKiu/9&#10;jzOweNp1p/g+/TgWs3OzTPfzbnsJxtyN+pdnUIn6dDP/X++s4M8FX56RCf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ZPW8YAAADcAAAADwAAAAAAAAAAAAAAAACYAgAAZHJz&#10;L2Rvd25yZXYueG1sUEsFBgAAAAAEAAQA9QAAAIsDAAAAAA==&#10;">
                  <v:textbox>
                    <w:txbxContent>
                      <w:p w:rsidR="005A498D" w:rsidRPr="00F36B45" w:rsidRDefault="005A498D" w:rsidP="005A498D">
                        <w:pPr>
                          <w:spacing w:line="240" w:lineRule="exact"/>
                          <w:jc w:val="center"/>
                          <w:rPr>
                            <w:rFonts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 w:hint="eastAsia"/>
                            <w:szCs w:val="21"/>
                          </w:rPr>
                          <w:t>IB</w:t>
                        </w:r>
                        <w:r>
                          <w:rPr>
                            <w:rFonts w:ascii="仿宋_GB2312" w:eastAsia="仿宋_GB2312" w:hint="eastAsia"/>
                            <w:szCs w:val="21"/>
                          </w:rPr>
                          <w:t>营业部</w:t>
                        </w:r>
                        <w:r w:rsidRPr="00F36B45">
                          <w:rPr>
                            <w:rFonts w:ascii="仿宋_GB2312" w:eastAsia="仿宋_GB2312" w:hint="eastAsia"/>
                            <w:szCs w:val="21"/>
                          </w:rPr>
                          <w:t>开户岗采集客户影像、留存复印件，初审所有开户资料并</w:t>
                        </w:r>
                        <w:proofErr w:type="gramStart"/>
                        <w:r w:rsidRPr="00F36B45">
                          <w:rPr>
                            <w:rFonts w:ascii="仿宋_GB2312" w:eastAsia="仿宋_GB2312" w:hint="eastAsia"/>
                            <w:szCs w:val="21"/>
                          </w:rPr>
                          <w:t>完整上</w:t>
                        </w:r>
                        <w:proofErr w:type="gramEnd"/>
                        <w:r w:rsidRPr="00F36B45">
                          <w:rPr>
                            <w:rFonts w:ascii="仿宋_GB2312" w:eastAsia="仿宋_GB2312" w:hint="eastAsia"/>
                            <w:szCs w:val="21"/>
                          </w:rPr>
                          <w:t>传影像系统</w:t>
                        </w:r>
                        <w:r>
                          <w:rPr>
                            <w:rFonts w:ascii="仿宋_GB2312" w:eastAsia="仿宋_GB2312" w:hint="eastAsia"/>
                            <w:szCs w:val="21"/>
                          </w:rPr>
                          <w:t>；非临柜客户开户时，需留存开户经办人与客户本人合影</w:t>
                        </w:r>
                        <w:r w:rsidRPr="00F36B45">
                          <w:rPr>
                            <w:rFonts w:ascii="仿宋_GB2312" w:eastAsia="仿宋_GB2312" w:hint="eastAsia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  <v:shape id="Text Box 22" o:spid="_x0000_s1046" type="#_x0000_t202" style="position:absolute;left:3435;top:51301;width:44571;height:2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rqwMMA&#10;AADcAAAADwAAAGRycy9kb3ducmV2LnhtbERPS2sCMRC+F/wPYQq9lJq1io/VKCIo9uaj6HXYjLtL&#10;N5M1iev23zcFwdt8fM+ZLVpTiYacLy0r6HUTEMSZ1SXnCr6P648xCB+QNVaWScEveVjMOy8zTLW9&#10;856aQ8hFDGGfooIihDqV0mcFGfRdWxNH7mKdwRChy6V2eI/hppKfSTKUBkuODQXWtCoo+zncjILx&#10;YNuc/Vd/d8qGl2oS3kfN5uqUenttl1MQgdrwFD/cWx3nj3rw/0y8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rqwMMAAADcAAAADwAAAAAAAAAAAAAAAACYAgAAZHJzL2Rv&#10;d25yZXYueG1sUEsFBgAAAAAEAAQA9QAAAIgDAAAAAA==&#10;">
                  <v:textbox>
                    <w:txbxContent>
                      <w:p w:rsidR="005A498D" w:rsidRPr="00F36B45" w:rsidRDefault="005A498D" w:rsidP="005A498D">
                        <w:pPr>
                          <w:spacing w:line="240" w:lineRule="exact"/>
                          <w:jc w:val="center"/>
                          <w:rPr>
                            <w:rFonts w:ascii="仿宋_GB2312" w:eastAsia="仿宋_GB2312"/>
                            <w:szCs w:val="21"/>
                          </w:rPr>
                        </w:pPr>
                        <w:r w:rsidRPr="00F36B45">
                          <w:rPr>
                            <w:rFonts w:ascii="仿宋_GB2312" w:eastAsia="仿宋_GB2312" w:hint="eastAsia"/>
                            <w:szCs w:val="21"/>
                          </w:rPr>
                          <w:t>运营部开户审核</w:t>
                        </w:r>
                        <w:proofErr w:type="gramStart"/>
                        <w:r w:rsidRPr="00F36B45">
                          <w:rPr>
                            <w:rFonts w:ascii="仿宋_GB2312" w:eastAsia="仿宋_GB2312" w:hint="eastAsia"/>
                            <w:szCs w:val="21"/>
                          </w:rPr>
                          <w:t>岗负责</w:t>
                        </w:r>
                        <w:proofErr w:type="gramEnd"/>
                        <w:r w:rsidRPr="00F36B45">
                          <w:rPr>
                            <w:rFonts w:ascii="仿宋_GB2312" w:eastAsia="仿宋_GB2312" w:hint="eastAsia"/>
                            <w:szCs w:val="21"/>
                          </w:rPr>
                          <w:t>影像系统开户资料复核。</w:t>
                        </w:r>
                      </w:p>
                    </w:txbxContent>
                  </v:textbox>
                </v:shape>
                <v:line id="Line 23" o:spid="_x0000_s1047" style="position:absolute;visibility:visible;mso-wrap-style:square" from="25520,54025" to="25527,56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mY28IAAADcAAAADwAAAGRycy9kb3ducmV2LnhtbERPTWsCMRC9F/wPYQRvNasHt26NIi4F&#10;D1pQS8/TzXSzdDNZNuka/70RCr3N433OahNtKwbqfeNYwWyagSCunG64VvBxeXt+AeEDssbWMSm4&#10;kYfNevS0wkK7K59oOIdapBD2BSowIXSFlL4yZNFPXUecuG/XWwwJ9rXUPV5TuG3lPMsW0mLDqcFg&#10;RztD1c/51yrITXmSuSwPl/dyaGbLeIyfX0ulJuO4fQURKIZ/8Z97r9P8fA6PZ9IF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VmY28IAAADcAAAADwAAAAAAAAAAAAAA&#10;AAChAgAAZHJzL2Rvd25yZXYueG1sUEsFBgAAAAAEAAQA+QAAAJADAAAAAA==&#10;">
                  <v:stroke endarrow="block"/>
                </v:line>
                <v:shape id="Text Box 24" o:spid="_x0000_s1048" type="#_x0000_t202" style="position:absolute;left:3435;top:46596;width:44571;height:2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TRLMMA&#10;AADcAAAADwAAAGRycy9kb3ducmV2LnhtbERPS2sCMRC+F/ofwgi9FM22itrtRpGCorfWil6HzewD&#10;N5M1Sdftv28Eobf5+J6TLXvTiI6cry0reBklIIhzq2suFRy+18M5CB+QNTaWScEveVguHh8yTLW9&#10;8hd1+1CKGMI+RQVVCG0qpc8rMuhHtiWOXGGdwRChK6V2eI3hppGvSTKVBmuODRW29FFRft7/GAXz&#10;ybY7+d3485hPi+YtPM+6zcUp9TToV+8gAvXhX3x3b3WcPxvD7Z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TRLMMAAADcAAAADwAAAAAAAAAAAAAAAACYAgAAZHJzL2Rv&#10;d25yZXYueG1sUEsFBgAAAAAEAAQA9QAAAIgDAAAAAA==&#10;">
                  <v:textbox>
                    <w:txbxContent>
                      <w:p w:rsidR="005A498D" w:rsidRPr="00F36B45" w:rsidRDefault="005A498D" w:rsidP="005A498D">
                        <w:pPr>
                          <w:spacing w:line="240" w:lineRule="exact"/>
                          <w:jc w:val="center"/>
                          <w:rPr>
                            <w:rFonts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 w:hint="eastAsia"/>
                            <w:szCs w:val="21"/>
                          </w:rPr>
                          <w:t>IB</w:t>
                        </w:r>
                        <w:r>
                          <w:rPr>
                            <w:rFonts w:ascii="仿宋_GB2312" w:eastAsia="仿宋_GB2312" w:hint="eastAsia"/>
                            <w:szCs w:val="21"/>
                          </w:rPr>
                          <w:t>营业部</w:t>
                        </w:r>
                        <w:proofErr w:type="gramStart"/>
                        <w:r>
                          <w:rPr>
                            <w:rFonts w:ascii="仿宋_GB2312" w:eastAsia="仿宋_GB2312" w:hint="eastAsia"/>
                            <w:szCs w:val="21"/>
                          </w:rPr>
                          <w:t>客服</w:t>
                        </w:r>
                        <w:r w:rsidRPr="00F36B45">
                          <w:rPr>
                            <w:rFonts w:ascii="仿宋_GB2312" w:eastAsia="仿宋_GB2312" w:hint="eastAsia"/>
                            <w:szCs w:val="21"/>
                          </w:rPr>
                          <w:t>岗复核</w:t>
                        </w:r>
                        <w:proofErr w:type="gramEnd"/>
                        <w:r w:rsidRPr="00F36B45">
                          <w:rPr>
                            <w:rFonts w:ascii="仿宋_GB2312" w:eastAsia="仿宋_GB2312" w:hint="eastAsia"/>
                            <w:szCs w:val="21"/>
                          </w:rPr>
                          <w:t>所有开户资料并录入柜台系统。</w:t>
                        </w:r>
                      </w:p>
                    </w:txbxContent>
                  </v:textbox>
                </v:shape>
                <v:line id="Line 25" o:spid="_x0000_s1049" style="position:absolute;visibility:visible;mso-wrap-style:square" from="25501,44602" to="25507,46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ylNMIAAADcAAAADwAAAGRycy9kb3ducmV2LnhtbERP32vCMBB+F/Y/hBvsTVNl2NkZRSyD&#10;PcyBOvZ8a86m2FxKE2v23xthsLf7+H7ech1tKwbqfeNYwXSSgSCunG64VvB1fBu/gPABWWPrmBT8&#10;kof16mG0xEK7K+9pOIRapBD2BSowIXSFlL4yZNFPXEecuJPrLYYE+1rqHq8p3LZylmVzabHh1GCw&#10;o62h6ny4WAW5Kfcyl+XH8bMcmuki7uL3z0Kpp8e4eQURKIZ/8Z/7Xaf5+TP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ylNMIAAADcAAAADwAAAAAAAAAAAAAA&#10;AAChAgAAZHJzL2Rvd25yZXYueG1sUEsFBgAAAAAEAAQA+QAAAJADAAAAAA==&#10;">
                  <v:stroke endarrow="block"/>
                </v:line>
                <v:line id="Line 26" o:spid="_x0000_s1050" style="position:absolute;visibility:visible;mso-wrap-style:square" from="25514,49301" to="25520,51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AAr8IAAADcAAAADwAAAGRycy9kb3ducmV2LnhtbERP32vCMBB+F/Y/hBvsTVOF2dkZRSyD&#10;PcyBOvZ8a86m2FxKE2v23xthsLf7+H7ech1tKwbqfeNYwXSSgSCunG64VvB1fBu/gPABWWPrmBT8&#10;kof16mG0xEK7K+9pOIRapBD2BSowIXSFlL4yZNFPXEecuJPrLYYE+1rqHq8p3LZylmVzabHh1GCw&#10;o62h6ny4WAW5Kfcyl+XH8bMcmuki7uL3z0Kpp8e4eQURKIZ/8Z/7Xaf5+TP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rAAr8IAAADcAAAADwAAAAAAAAAAAAAA&#10;AAChAgAAZHJzL2Rvd25yZXYueG1sUEsFBgAAAAAEAAQA+QAAAJADAAAAAA==&#10;">
                  <v:stroke endarrow="block"/>
                </v:line>
                <v:shape id="Text Box 27" o:spid="_x0000_s1051" type="#_x0000_t202" style="position:absolute;left:3435;top:56007;width:44571;height:3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ytMMA&#10;AADcAAAADwAAAGRycy9kb3ducmV2LnhtbERPTWvCQBC9F/wPywheim5qJdrUVURo0ZtVsdchOyah&#10;2dl0dxvjv3cFobd5vM+ZLztTi5acrywreBklIIhzqysuFBwPH8MZCB+QNdaWScGVPCwXvac5Ztpe&#10;+IvafShEDGGfoYIyhCaT0uclGfQj2xBH7mydwRChK6R2eInhppbjJEmlwYpjQ4kNrUvKf/Z/RsFs&#10;smm//fZ1d8rTc/0Wnqft569TatDvVu8gAnXhX/xwb3ScP03h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NytMMAAADcAAAADwAAAAAAAAAAAAAAAACYAgAAZHJzL2Rv&#10;d25yZXYueG1sUEsFBgAAAAAEAAQA9QAAAIgDAAAAAA==&#10;">
                  <v:textbox>
                    <w:txbxContent>
                      <w:p w:rsidR="005A498D" w:rsidRPr="00F36B45" w:rsidRDefault="005A498D" w:rsidP="005A498D">
                        <w:pPr>
                          <w:spacing w:line="240" w:lineRule="exact"/>
                          <w:jc w:val="center"/>
                          <w:rPr>
                            <w:rFonts w:ascii="仿宋_GB2312" w:eastAsia="仿宋_GB2312"/>
                            <w:szCs w:val="21"/>
                          </w:rPr>
                        </w:pPr>
                        <w:r w:rsidRPr="00F36B45">
                          <w:rPr>
                            <w:rFonts w:ascii="仿宋_GB2312" w:eastAsia="仿宋_GB2312" w:hint="eastAsia"/>
                            <w:szCs w:val="21"/>
                          </w:rPr>
                          <w:t>运营部开户交易岗复核柜台系统，通过中国期货保证金监控中心申请交易编码。</w:t>
                        </w:r>
                      </w:p>
                    </w:txbxContent>
                  </v:textbox>
                </v:shape>
                <v:line id="Line 28" o:spid="_x0000_s1052" style="position:absolute;visibility:visible;mso-wrap-style:square" from="25527,59931" to="25539,61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47Q8IAAADcAAAADwAAAGRycy9kb3ducmV2LnhtbERPTWvCQBC9F/wPywje6kYPjaauUgyF&#10;HmzBKD1Ps9NsaHY2ZLdx/fduoeBtHu9zNrtoOzHS4FvHChbzDARx7XTLjYLz6fVxBcIHZI2dY1Jw&#10;JQ+77eRhg4V2Fz7SWIVGpBD2BSowIfSFlL42ZNHPXU+cuG83WAwJDo3UA15SuO3kMsuepMWWU4PB&#10;nvaG6p/q1yrITXmUuSwPp49ybBfr+B4/v9ZKzabx5RlEoBju4n/3m07z8xz+nkkXyO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S47Q8IAAADcAAAADwAAAAAAAAAAAAAA&#10;AAChAgAAZHJzL2Rvd25yZXYueG1sUEsFBgAAAAAEAAQA+QAAAJADAAAAAA==&#10;">
                  <v:stroke endarrow="block"/>
                </v:line>
                <v:line id="Line 29" o:spid="_x0000_s1053" style="position:absolute;visibility:visible;mso-wrap-style:square" from="25634,67741" to="25647,69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GvMcUAAADcAAAADwAAAGRycy9kb3ducmV2LnhtbESPQU/DMAyF70j7D5GRuLF0HCgryya0&#10;CmkHQNqGOJvGa6o1TtVkXfj3+IDEzdZ7fu/zapN9ryYaYxfYwGJegCJugu24NfB5fL1/AhUTssU+&#10;MBn4oQib9exmhZUNV97TdEitkhCOFRpwKQ2V1rFx5DHOw0As2imMHpOsY6vtiFcJ971+KIpH7bFj&#10;aXA40NZRcz5cvIHS1Xtd6vrt+FFP3WKZ3/PX99KYu9v88gwqUU7/5r/rnRX8UmjlGZlAr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LGvMcUAAADcAAAADwAAAAAAAAAA&#10;AAAAAAChAgAAZHJzL2Rvd25yZXYueG1sUEsFBgAAAAAEAAQA+QAAAJMDAAAAAA==&#10;">
                  <v:stroke endarrow="block"/>
                </v:line>
                <v:shape id="Text Box 30" o:spid="_x0000_s1054" type="#_x0000_t202" style="position:absolute;left:3441;top:69888;width:44565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mxsMA&#10;AADcAAAADwAAAGRycy9kb3ducmV2LnhtbERPS2sCMRC+F/wPYQQvpWar4mNrFBEqerO26HXYjLtL&#10;N5Ntkq7rvzeC4G0+vufMl62pREPOl5YVvPcTEMSZ1SXnCn6+P9+mIHxA1lhZJgVX8rBcdF7mmGp7&#10;4S9qDiEXMYR9igqKEOpUSp8VZND3bU0cubN1BkOELpfa4SWGm0oOkmQsDZYcGwqsaV1Q9nv4Nwqm&#10;o21z8rvh/piNz9UsvE6azZ9TqtdtVx8gArXhKX64tzrOn8zg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zmxsMAAADcAAAADwAAAAAAAAAAAAAAAACYAgAAZHJzL2Rv&#10;d25yZXYueG1sUEsFBgAAAAAEAAQA9QAAAIgDAAAAAA==&#10;">
                  <v:textbox>
                    <w:txbxContent>
                      <w:p w:rsidR="005A498D" w:rsidRPr="00D042B2" w:rsidRDefault="005A498D" w:rsidP="005A498D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F36B45">
                          <w:rPr>
                            <w:rFonts w:ascii="仿宋_GB2312" w:eastAsia="仿宋_GB2312" w:hint="eastAsia"/>
                            <w:szCs w:val="21"/>
                          </w:rPr>
                          <w:t>客</w:t>
                        </w:r>
                        <w:proofErr w:type="gramStart"/>
                        <w:r w:rsidRPr="00F36B45">
                          <w:rPr>
                            <w:rFonts w:ascii="仿宋_GB2312" w:eastAsia="仿宋_GB2312" w:hint="eastAsia"/>
                            <w:szCs w:val="21"/>
                          </w:rPr>
                          <w:t>服岗负责</w:t>
                        </w:r>
                        <w:proofErr w:type="gramEnd"/>
                        <w:r w:rsidRPr="00F36B45">
                          <w:rPr>
                            <w:rFonts w:ascii="仿宋_GB2312" w:eastAsia="仿宋_GB2312" w:hint="eastAsia"/>
                            <w:szCs w:val="21"/>
                          </w:rPr>
                          <w:t>客户开户回访，指导客户下载行情软件、交易软件。</w:t>
                        </w:r>
                      </w:p>
                    </w:txbxContent>
                  </v:textbox>
                </v:shape>
                <v:line id="Line 31" o:spid="_x0000_s1055" style="position:absolute;flip:x;visibility:visible;mso-wrap-style:square" from="25577,72980" to="25634,75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2Ug8UAAADcAAAADwAAAGRycy9kb3ducmV2LnhtbESPQWvCQBCF74X+h2UKvQTdWKFodJXa&#10;VigUD7UePA7ZMQnNzobsVOO/dw6F3uYx73vzZrkeQmvO1KcmsoPJOAdDXEbfcOXg8L0dzcAkQfbY&#10;RiYHV0qwXt3fLbHw8cJfdN5LZTSEU4EOapGusDaVNQVM49gR6+4U+4Cisq+s7/Gi4aG1T3n+bAM2&#10;rBdq7Oi1pvJn/xu0xnbHb9Nptgk2y+b0fpTP3Ipzjw/DywKM0CD/5j/6wys30/r6jE5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G2Ug8UAAADcAAAADwAAAAAAAAAA&#10;AAAAAAChAgAAZHJzL2Rvd25yZXYueG1sUEsFBgAAAAAEAAQA+QAAAJMDAAAAAA==&#10;">
                  <v:stroke endarrow="block"/>
                </v:line>
                <v:shape id="Text Box 32" o:spid="_x0000_s1056" type="#_x0000_t202" style="position:absolute;left:13627;top:75152;width:24003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+a58MA&#10;AADcAAAADwAAAGRycy9kb3ducmV2LnhtbERPTWvCQBC9F/oflin0UnRjW2yauooIFr1pKnodsmMS&#10;mp1Nd9cY/70rFLzN433OZNabRnTkfG1ZwWiYgCAurK65VLD7WQ5SED4ga2wsk4ILeZhNHx8mmGl7&#10;5i11eShFDGGfoYIqhDaT0hcVGfRD2xJH7midwRChK6V2eI7hppGvSTKWBmuODRW2tKio+M1PRkH6&#10;vuoOfv222RfjY/MZXj667z+n1PNTP/8CEagPd/G/e6Xj/HQEt2fiBXJ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+a58MAAADcAAAADwAAAAAAAAAAAAAAAACYAgAAZHJzL2Rv&#10;d25yZXYueG1sUEsFBgAAAAAEAAQA9QAAAIgDAAAAAA==&#10;">
                  <v:textbox>
                    <w:txbxContent>
                      <w:p w:rsidR="005A498D" w:rsidRPr="00F36B45" w:rsidRDefault="005A498D" w:rsidP="005A498D">
                        <w:pPr>
                          <w:jc w:val="center"/>
                          <w:rPr>
                            <w:rFonts w:ascii="仿宋_GB2312" w:eastAsia="仿宋_GB2312"/>
                            <w:szCs w:val="21"/>
                          </w:rPr>
                        </w:pPr>
                        <w:r w:rsidRPr="00F36B45">
                          <w:rPr>
                            <w:rFonts w:ascii="仿宋_GB2312" w:eastAsia="仿宋_GB2312" w:hint="eastAsia"/>
                            <w:szCs w:val="21"/>
                          </w:rPr>
                          <w:t>客户入</w:t>
                        </w:r>
                        <w:proofErr w:type="gramStart"/>
                        <w:r w:rsidRPr="00F36B45">
                          <w:rPr>
                            <w:rFonts w:ascii="仿宋_GB2312" w:eastAsia="仿宋_GB2312" w:hint="eastAsia"/>
                            <w:szCs w:val="21"/>
                          </w:rPr>
                          <w:t>金开始</w:t>
                        </w:r>
                        <w:proofErr w:type="gramEnd"/>
                        <w:r w:rsidRPr="00F36B45">
                          <w:rPr>
                            <w:rFonts w:ascii="仿宋_GB2312" w:eastAsia="仿宋_GB2312" w:hint="eastAsia"/>
                            <w:szCs w:val="21"/>
                          </w:rPr>
                          <w:t>交易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615A2" w:rsidRDefault="008615A2" w:rsidP="005A498D">
      <w:pPr>
        <w:jc w:val="center"/>
        <w:rPr>
          <w:rFonts w:ascii="宋体" w:hAnsi="宋体" w:hint="eastAsia"/>
          <w:b/>
          <w:sz w:val="28"/>
          <w:szCs w:val="28"/>
        </w:rPr>
      </w:pPr>
    </w:p>
    <w:p w:rsidR="005A498D" w:rsidRPr="008615A2" w:rsidRDefault="005A498D" w:rsidP="005A498D">
      <w:pPr>
        <w:jc w:val="center"/>
        <w:rPr>
          <w:rFonts w:ascii="宋体" w:hAnsi="宋体"/>
          <w:b/>
          <w:sz w:val="28"/>
          <w:szCs w:val="28"/>
        </w:rPr>
      </w:pPr>
      <w:r w:rsidRPr="008615A2">
        <w:rPr>
          <w:rFonts w:ascii="宋体" w:hAnsi="宋体" w:hint="eastAsia"/>
          <w:b/>
          <w:sz w:val="28"/>
          <w:szCs w:val="28"/>
        </w:rPr>
        <w:lastRenderedPageBreak/>
        <w:t>销户流程图</w:t>
      </w:r>
    </w:p>
    <w:p w:rsidR="005A498D" w:rsidRPr="00464814" w:rsidRDefault="005A498D" w:rsidP="008615A2">
      <w:pPr>
        <w:rPr>
          <w:rFonts w:ascii="宋体" w:hAnsi="宋体"/>
          <w:b/>
          <w:sz w:val="44"/>
          <w:szCs w:val="44"/>
        </w:rPr>
      </w:pPr>
    </w:p>
    <w:p w:rsidR="005A498D" w:rsidRPr="006F4B0D" w:rsidRDefault="005A498D" w:rsidP="005A498D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b/>
          <w:noProof/>
          <w:sz w:val="44"/>
          <w:szCs w:val="44"/>
        </w:rPr>
        <mc:AlternateContent>
          <mc:Choice Requires="wpc">
            <w:drawing>
              <wp:inline distT="0" distB="0" distL="0" distR="0">
                <wp:extent cx="5286375" cy="7242810"/>
                <wp:effectExtent l="19050" t="23495" r="9525" b="10795"/>
                <wp:docPr id="152" name="画布 1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27" name="AutoShape 84"/>
                        <wps:cNvSpPr>
                          <a:spLocks noChangeArrowheads="1"/>
                        </wps:cNvSpPr>
                        <wps:spPr bwMode="auto">
                          <a:xfrm>
                            <a:off x="962025" y="0"/>
                            <a:ext cx="2971800" cy="757555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A498D" w:rsidRPr="00F36B45" w:rsidRDefault="005A498D" w:rsidP="005A498D">
                              <w:pPr>
                                <w:jc w:val="center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 w:rsidRPr="00F36B45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投资者持有效证件亲</w:t>
                              </w:r>
                              <w:r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自办理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619125" y="1485900"/>
                            <a:ext cx="1028065" cy="14471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A498D" w:rsidRPr="00F36B45" w:rsidRDefault="005A498D" w:rsidP="005A498D">
                              <w:pPr>
                                <w:ind w:left="210" w:hangingChars="100" w:hanging="210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 w:rsidRPr="00F36B45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·</w:t>
                              </w:r>
                              <w:r w:rsidRPr="002A2F2D">
                                <w:rPr>
                                  <w:rFonts w:ascii="仿宋_GB2312" w:eastAsia="仿宋_GB2312" w:hint="eastAsia"/>
                                </w:rPr>
                                <w:t>本人有效身份证原件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875790" y="1485900"/>
                            <a:ext cx="2972435" cy="139763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A498D" w:rsidRPr="00975B35" w:rsidRDefault="005A498D" w:rsidP="005A498D">
                              <w:pPr>
                                <w:spacing w:line="280" w:lineRule="exact"/>
                                <w:rPr>
                                  <w:rFonts w:ascii="仿宋_GB2312" w:eastAsia="仿宋_GB2312"/>
                                  <w:sz w:val="22"/>
                                  <w:szCs w:val="21"/>
                                </w:rPr>
                              </w:pPr>
                              <w:r w:rsidRPr="00975B35">
                                <w:rPr>
                                  <w:rFonts w:ascii="仿宋_GB2312" w:eastAsia="仿宋_GB2312" w:hint="eastAsia"/>
                                  <w:sz w:val="22"/>
                                  <w:szCs w:val="21"/>
                                </w:rPr>
                                <w:t>·法定代表人身份证</w:t>
                              </w:r>
                            </w:p>
                            <w:p w:rsidR="005A498D" w:rsidRPr="00975B35" w:rsidRDefault="005A498D" w:rsidP="005A498D">
                              <w:pPr>
                                <w:spacing w:line="280" w:lineRule="exact"/>
                                <w:rPr>
                                  <w:rFonts w:ascii="仿宋_GB2312" w:eastAsia="仿宋_GB2312"/>
                                  <w:sz w:val="22"/>
                                  <w:szCs w:val="21"/>
                                </w:rPr>
                              </w:pPr>
                              <w:r w:rsidRPr="00975B35">
                                <w:rPr>
                                  <w:rFonts w:ascii="仿宋_GB2312" w:eastAsia="仿宋_GB2312" w:hint="eastAsia"/>
                                  <w:sz w:val="22"/>
                                  <w:szCs w:val="21"/>
                                </w:rPr>
                                <w:t>·开户代理人、指令下达人、资金调拨人和结算单确认人</w:t>
                              </w:r>
                              <w:r w:rsidRPr="00975B35">
                                <w:rPr>
                                  <w:rFonts w:ascii="仿宋_GB2312" w:eastAsia="仿宋_GB2312" w:hint="eastAsia"/>
                                  <w:sz w:val="22"/>
                                </w:rPr>
                                <w:t>本人有效身份证原件</w:t>
                              </w:r>
                            </w:p>
                            <w:p w:rsidR="005A498D" w:rsidRPr="006F4B0D" w:rsidRDefault="005A498D" w:rsidP="005A498D">
                              <w:pPr>
                                <w:spacing w:line="280" w:lineRule="exact"/>
                                <w:rPr>
                                  <w:rFonts w:ascii="仿宋_GB2312" w:eastAsia="仿宋_GB2312"/>
                                  <w:sz w:val="22"/>
                                  <w:szCs w:val="21"/>
                                </w:rPr>
                              </w:pPr>
                              <w:r w:rsidRPr="00975B35">
                                <w:rPr>
                                  <w:rFonts w:ascii="仿宋_GB2312" w:eastAsia="仿宋_GB2312" w:hint="eastAsia"/>
                                  <w:sz w:val="22"/>
                                  <w:szCs w:val="21"/>
                                </w:rPr>
                                <w:t>·单位公章、财务印鉴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" y="3470275"/>
                            <a:ext cx="4457700" cy="43751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A498D" w:rsidRPr="004B501C" w:rsidRDefault="005A498D" w:rsidP="005A498D">
                              <w:pPr>
                                <w:ind w:firstLineChars="200" w:firstLine="420"/>
                                <w:jc w:val="center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 w:rsidRPr="004B501C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客户销户时，需签署销户确认书及最新的交易结算账单。</w:t>
                              </w:r>
                            </w:p>
                            <w:p w:rsidR="005A498D" w:rsidRPr="004B501C" w:rsidRDefault="005A498D" w:rsidP="005A498D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  <w:p w:rsidR="005A498D" w:rsidRPr="004B501C" w:rsidRDefault="005A498D" w:rsidP="005A498D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619125" y="990600"/>
                            <a:ext cx="914400" cy="29718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A498D" w:rsidRPr="00F36B45" w:rsidRDefault="005A498D" w:rsidP="005A498D">
                              <w:pPr>
                                <w:jc w:val="center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 w:rsidRPr="00F36B45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自然人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2219325" y="990600"/>
                            <a:ext cx="1943100" cy="295910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A498D" w:rsidRPr="00F36B45" w:rsidRDefault="005A498D" w:rsidP="005A498D">
                              <w:pPr>
                                <w:jc w:val="center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 w:rsidRPr="00F36B45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90"/>
                        <wps:cNvCnPr/>
                        <wps:spPr bwMode="auto">
                          <a:xfrm>
                            <a:off x="1076325" y="792480"/>
                            <a:ext cx="2628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91"/>
                        <wps:cNvCnPr/>
                        <wps:spPr bwMode="auto">
                          <a:xfrm>
                            <a:off x="1076325" y="792480"/>
                            <a:ext cx="0" cy="198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92"/>
                        <wps:cNvCnPr/>
                        <wps:spPr bwMode="auto">
                          <a:xfrm>
                            <a:off x="3705225" y="792480"/>
                            <a:ext cx="635" cy="198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93"/>
                        <wps:cNvCnPr/>
                        <wps:spPr bwMode="auto">
                          <a:xfrm>
                            <a:off x="3248025" y="1287780"/>
                            <a:ext cx="0" cy="198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94"/>
                        <wps:cNvCnPr/>
                        <wps:spPr bwMode="auto">
                          <a:xfrm flipH="1">
                            <a:off x="1076325" y="3272790"/>
                            <a:ext cx="21717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95"/>
                        <wps:cNvCnPr/>
                        <wps:spPr bwMode="auto">
                          <a:xfrm>
                            <a:off x="1076325" y="2933065"/>
                            <a:ext cx="635" cy="339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96"/>
                        <wps:cNvCnPr/>
                        <wps:spPr bwMode="auto">
                          <a:xfrm>
                            <a:off x="2631440" y="3272790"/>
                            <a:ext cx="635" cy="1974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97"/>
                        <wps:cNvCnPr/>
                        <wps:spPr bwMode="auto">
                          <a:xfrm flipH="1">
                            <a:off x="3248025" y="2914015"/>
                            <a:ext cx="635" cy="3587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98"/>
                        <wps:cNvCnPr/>
                        <wps:spPr bwMode="auto">
                          <a:xfrm>
                            <a:off x="1076325" y="1287780"/>
                            <a:ext cx="0" cy="198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99"/>
                        <wps:cNvCnPr/>
                        <wps:spPr bwMode="auto">
                          <a:xfrm>
                            <a:off x="2630170" y="3907790"/>
                            <a:ext cx="1270" cy="199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" y="4107180"/>
                            <a:ext cx="4457700" cy="50355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A498D" w:rsidRPr="004B501C" w:rsidRDefault="005A498D" w:rsidP="005A498D">
                              <w:pPr>
                                <w:jc w:val="center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 w:rsidRPr="004B501C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客户当日交易持仓情况等信息审核通过后，</w:t>
                              </w:r>
                              <w:r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公司设置客户出金权限后通知客户</w:t>
                              </w:r>
                              <w:r w:rsidRPr="004B501C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出金</w:t>
                              </w:r>
                            </w:p>
                            <w:p w:rsidR="005A498D" w:rsidRPr="004B501C" w:rsidRDefault="005A498D" w:rsidP="005A498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101"/>
                        <wps:cNvCnPr/>
                        <wps:spPr bwMode="auto">
                          <a:xfrm>
                            <a:off x="2630170" y="5154295"/>
                            <a:ext cx="1270" cy="1987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" y="4809490"/>
                            <a:ext cx="4457700" cy="34480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A498D" w:rsidRPr="00F36B45" w:rsidRDefault="005A498D" w:rsidP="005A498D">
                              <w:pPr>
                                <w:spacing w:line="240" w:lineRule="exact"/>
                                <w:jc w:val="center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 w:rsidRPr="006C730C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客户通过交易自助端将全部资金划出</w:t>
                              </w:r>
                              <w:r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，客户资金余额必须为</w:t>
                              </w: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103"/>
                        <wps:cNvCnPr/>
                        <wps:spPr bwMode="auto">
                          <a:xfrm>
                            <a:off x="2626995" y="4610735"/>
                            <a:ext cx="635" cy="1987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04"/>
                        <wps:cNvCnPr/>
                        <wps:spPr bwMode="auto">
                          <a:xfrm>
                            <a:off x="2632075" y="5793105"/>
                            <a:ext cx="1270" cy="1987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391160" y="5353050"/>
                            <a:ext cx="4457065" cy="44005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A498D" w:rsidRPr="004B501C" w:rsidRDefault="005A498D" w:rsidP="005A498D">
                              <w:pPr>
                                <w:jc w:val="center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客户出金后次日，到</w:t>
                              </w:r>
                              <w:proofErr w:type="gramStart"/>
                              <w:r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开通银期</w:t>
                              </w:r>
                              <w:proofErr w:type="gramEnd"/>
                              <w:r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转账业务的银行</w:t>
                              </w:r>
                              <w:proofErr w:type="gramStart"/>
                              <w:r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取消银期对应</w:t>
                              </w:r>
                              <w:proofErr w:type="gramEnd"/>
                              <w:r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关系</w:t>
                              </w:r>
                            </w:p>
                            <w:p w:rsidR="005A498D" w:rsidRPr="006C730C" w:rsidRDefault="005A498D" w:rsidP="005A498D">
                              <w:pPr>
                                <w:spacing w:line="240" w:lineRule="exact"/>
                                <w:rPr>
                                  <w:szCs w:val="21"/>
                                </w:rPr>
                              </w:pPr>
                            </w:p>
                            <w:p w:rsidR="005A498D" w:rsidRPr="00D042B2" w:rsidRDefault="005A498D" w:rsidP="005A498D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410335" y="6630035"/>
                            <a:ext cx="2400300" cy="28765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A498D" w:rsidRPr="004B501C" w:rsidRDefault="005A498D" w:rsidP="005A498D">
                              <w:pPr>
                                <w:jc w:val="center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销户完成</w:t>
                              </w:r>
                            </w:p>
                            <w:p w:rsidR="005A498D" w:rsidRPr="006C730C" w:rsidRDefault="005A498D" w:rsidP="005A498D">
                              <w:pPr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391160" y="5991860"/>
                            <a:ext cx="4457065" cy="44005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A498D" w:rsidRPr="006C730C" w:rsidRDefault="005A498D" w:rsidP="005A498D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客户出金后第三个工作日以后，进行资金账户销户</w:t>
                              </w:r>
                            </w:p>
                            <w:p w:rsidR="005A498D" w:rsidRPr="00D042B2" w:rsidRDefault="005A498D" w:rsidP="005A498D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108"/>
                        <wps:cNvCnPr/>
                        <wps:spPr bwMode="auto">
                          <a:xfrm>
                            <a:off x="2625090" y="6431915"/>
                            <a:ext cx="1905" cy="198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52" o:spid="_x0000_s1057" editas="canvas" style="width:416.25pt;height:570.3pt;mso-position-horizontal-relative:char;mso-position-vertical-relative:line" coordsize="52863,72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">
                <v:shape id="_x0000_s1058" type="#_x0000_t75" style="position:absolute;width:52863;height:72428;visibility:visible;mso-wrap-style:square" stroked="t" strokecolor="#002060">
                  <v:fill o:detectmouseclick="t"/>
                  <v:path o:connecttype="none"/>
                </v:shape>
                <v:shape id="AutoShape 84" o:spid="_x0000_s1059" type="#_x0000_t67" style="position:absolute;left:9620;width:29718;height:7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EliMEA&#10;AADcAAAADwAAAGRycy9kb3ducmV2LnhtbERPO2vDMBDeC/0P4grdGrkZ2sSJHEpMSta8Bm+HdbEd&#10;WycjyY7776NCodt9fM9bbybTiZGcbywreJ8lIIhLqxuuFJxPu7cFCB+QNXaWScEPedhkz09rTLW9&#10;84HGY6hEDGGfooI6hD6V0pc1GfQz2xNH7mqdwRChq6R2eI/hppPzJPmQBhuODTX2tK2pbI+DUbAs&#10;Lokr8mEo9uR0/t3exjPmSr2+TF8rEIGm8C/+c+91nD//hN9n4gUy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RJYjBAAAA3AAAAA8AAAAAAAAAAAAAAAAAmAIAAGRycy9kb3du&#10;cmV2LnhtbFBLBQYAAAAABAAEAPUAAACGAwAAAAA=&#10;" fillcolor="#95b3d7" strokecolor="#95b3d7" strokeweight="1pt">
                  <v:fill color2="#dbe5f1" angle="135" focus="50%" type="gradient"/>
                  <v:shadow on="t" color="#243f60" opacity=".5" offset="1pt"/>
                  <v:textbox>
                    <w:txbxContent>
                      <w:p w:rsidR="005A498D" w:rsidRPr="00F36B45" w:rsidRDefault="005A498D" w:rsidP="005A498D">
                        <w:pPr>
                          <w:jc w:val="center"/>
                          <w:rPr>
                            <w:rFonts w:ascii="仿宋_GB2312" w:eastAsia="仿宋_GB2312"/>
                            <w:szCs w:val="21"/>
                          </w:rPr>
                        </w:pPr>
                        <w:r w:rsidRPr="00F36B45">
                          <w:rPr>
                            <w:rFonts w:ascii="仿宋_GB2312" w:eastAsia="仿宋_GB2312" w:hint="eastAsia"/>
                            <w:szCs w:val="21"/>
                          </w:rPr>
                          <w:t>投资者持有效证件亲</w:t>
                        </w:r>
                        <w:r>
                          <w:rPr>
                            <w:rFonts w:ascii="仿宋_GB2312" w:eastAsia="仿宋_GB2312" w:hint="eastAsia"/>
                            <w:szCs w:val="21"/>
                          </w:rPr>
                          <w:t>自办理</w:t>
                        </w:r>
                      </w:p>
                    </w:txbxContent>
                  </v:textbox>
                </v:shape>
                <v:shape id="Text Box 85" o:spid="_x0000_s1060" type="#_x0000_t202" style="position:absolute;left:6191;top:14859;width:10280;height:14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lwD8QA&#10;AADcAAAADwAAAGRycy9kb3ducmV2LnhtbESPzWrDMBCE74G+g9hCb43cHErqRglJIKRQKPnxAyzW&#10;xjK1VqqlOu7bdw+B3HaZ2ZlvF6vRd2qgPrWBDbxMC1DEdbAtNwaq8+55DiplZItdYDLwRwlWy4fJ&#10;Aksbrnyk4ZQbJSGcSjTgco6l1ql25DFNQyQW7RJ6j1nWvtG2x6uE+07PiuJVe2xZGhxG2jqqv0+/&#10;3kDc0yd9bQ75zQ0/HPeXKp11ZczT47h+B5VpzHfz7frDCv5MaO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JcA/EAAAA3AAAAA8AAAAAAAAAAAAAAAAAmAIAAGRycy9k&#10;b3ducmV2LnhtbFBLBQYAAAAABAAEAPUAAACJAwAAAAA=&#10;" fillcolor="#95b3d7" strokecolor="#95b3d7" strokeweight="1pt">
                  <v:fill color2="#dbe5f1" angle="135" focus="50%" type="gradient"/>
                  <v:shadow on="t" color="#243f60" opacity=".5" offset="1pt"/>
                  <v:textbox>
                    <w:txbxContent>
                      <w:p w:rsidR="005A498D" w:rsidRPr="00F36B45" w:rsidRDefault="005A498D" w:rsidP="005A498D">
                        <w:pPr>
                          <w:ind w:left="210" w:hangingChars="100" w:hanging="210"/>
                          <w:rPr>
                            <w:rFonts w:ascii="仿宋_GB2312" w:eastAsia="仿宋_GB2312"/>
                            <w:szCs w:val="21"/>
                          </w:rPr>
                        </w:pPr>
                        <w:r w:rsidRPr="00F36B45">
                          <w:rPr>
                            <w:rFonts w:ascii="仿宋_GB2312" w:eastAsia="仿宋_GB2312" w:hint="eastAsia"/>
                            <w:szCs w:val="21"/>
                          </w:rPr>
                          <w:t>·</w:t>
                        </w:r>
                        <w:r w:rsidRPr="002A2F2D">
                          <w:rPr>
                            <w:rFonts w:ascii="仿宋_GB2312" w:eastAsia="仿宋_GB2312" w:hint="eastAsia"/>
                          </w:rPr>
                          <w:t>本人有效身份证原件</w:t>
                        </w:r>
                      </w:p>
                    </w:txbxContent>
                  </v:textbox>
                </v:shape>
                <v:shape id="Text Box 86" o:spid="_x0000_s1061" type="#_x0000_t202" style="position:absolute;left:18757;top:14859;width:29725;height:13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XVlMAA&#10;AADcAAAADwAAAGRycy9kb3ducmV2LnhtbERP24rCMBB9F/Yfwgj7pqk+LGvXKLqwKAjipR8wNGNT&#10;tplkm1jr35sFwbc5nOvMl71tREdtqB0rmIwzEMSl0zVXCorzz+gTRIjIGhvHpOBOAZaLt8Ecc+1u&#10;fKTuFCuRQjjkqMDE6HMpQ2nIYhg7T5y4i2stxgTbSuoWbyncNnKaZR/SYs2pwaCnb0Pl7+lqFfgN&#10;7Wi/PsSZ6f7Yby5FOMtCqfdhv/oCEamPL/HTvdVp/nQG/8+k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XVlMAAAADcAAAADwAAAAAAAAAAAAAAAACYAgAAZHJzL2Rvd25y&#10;ZXYueG1sUEsFBgAAAAAEAAQA9QAAAIUDAAAAAA==&#10;" fillcolor="#95b3d7" strokecolor="#95b3d7" strokeweight="1pt">
                  <v:fill color2="#dbe5f1" angle="135" focus="50%" type="gradient"/>
                  <v:shadow on="t" color="#243f60" opacity=".5" offset="1pt"/>
                  <v:textbox>
                    <w:txbxContent>
                      <w:p w:rsidR="005A498D" w:rsidRPr="00975B35" w:rsidRDefault="005A498D" w:rsidP="005A498D">
                        <w:pPr>
                          <w:spacing w:line="280" w:lineRule="exact"/>
                          <w:rPr>
                            <w:rFonts w:ascii="仿宋_GB2312" w:eastAsia="仿宋_GB2312"/>
                            <w:sz w:val="22"/>
                            <w:szCs w:val="21"/>
                          </w:rPr>
                        </w:pPr>
                        <w:r w:rsidRPr="00975B35">
                          <w:rPr>
                            <w:rFonts w:ascii="仿宋_GB2312" w:eastAsia="仿宋_GB2312" w:hint="eastAsia"/>
                            <w:sz w:val="22"/>
                            <w:szCs w:val="21"/>
                          </w:rPr>
                          <w:t>·法定代表人身份证</w:t>
                        </w:r>
                      </w:p>
                      <w:p w:rsidR="005A498D" w:rsidRPr="00975B35" w:rsidRDefault="005A498D" w:rsidP="005A498D">
                        <w:pPr>
                          <w:spacing w:line="280" w:lineRule="exact"/>
                          <w:rPr>
                            <w:rFonts w:ascii="仿宋_GB2312" w:eastAsia="仿宋_GB2312"/>
                            <w:sz w:val="22"/>
                            <w:szCs w:val="21"/>
                          </w:rPr>
                        </w:pPr>
                        <w:r w:rsidRPr="00975B35">
                          <w:rPr>
                            <w:rFonts w:ascii="仿宋_GB2312" w:eastAsia="仿宋_GB2312" w:hint="eastAsia"/>
                            <w:sz w:val="22"/>
                            <w:szCs w:val="21"/>
                          </w:rPr>
                          <w:t>·开户代理人、指令下达人、资金调拨人和结算单确认人</w:t>
                        </w:r>
                        <w:r w:rsidRPr="00975B35">
                          <w:rPr>
                            <w:rFonts w:ascii="仿宋_GB2312" w:eastAsia="仿宋_GB2312" w:hint="eastAsia"/>
                            <w:sz w:val="22"/>
                          </w:rPr>
                          <w:t>本人有效身份证原件</w:t>
                        </w:r>
                      </w:p>
                      <w:p w:rsidR="005A498D" w:rsidRPr="006F4B0D" w:rsidRDefault="005A498D" w:rsidP="005A498D">
                        <w:pPr>
                          <w:spacing w:line="280" w:lineRule="exact"/>
                          <w:rPr>
                            <w:rFonts w:ascii="仿宋_GB2312" w:eastAsia="仿宋_GB2312"/>
                            <w:sz w:val="22"/>
                            <w:szCs w:val="21"/>
                          </w:rPr>
                        </w:pPr>
                        <w:r w:rsidRPr="00975B35">
                          <w:rPr>
                            <w:rFonts w:ascii="仿宋_GB2312" w:eastAsia="仿宋_GB2312" w:hint="eastAsia"/>
                            <w:sz w:val="22"/>
                            <w:szCs w:val="21"/>
                          </w:rPr>
                          <w:t>·单位公章、财务印鉴</w:t>
                        </w:r>
                      </w:p>
                    </w:txbxContent>
                  </v:textbox>
                </v:shape>
                <v:shape id="Text Box 87" o:spid="_x0000_s1062" type="#_x0000_t202" style="position:absolute;left:3905;top:34702;width:44577;height:4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q1MQA&#10;AADcAAAADwAAAGRycy9kb3ducmV2LnhtbESP0UrDQBBF3wX/YRnBN7OpQqmx21IFqSCU2uYDhuw0&#10;G8zOrtk1jX/vPBT6NsO9c++Z5XryvRppSF1gA7OiBEXcBNtxa6A+vj8sQKWMbLEPTAb+KMF6dXuz&#10;xMqGM3/ReMitkhBOFRpwOcdK69Q48piKEIlFO4XBY5Z1aLUd8CzhvtePZTnXHjuWBoeR3hw134df&#10;byBu6ZN2r/v87MYfjttTnY66Nub+btq8gMo05av5cv1hBf9J8OUZmU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6tTEAAAA3AAAAA8AAAAAAAAAAAAAAAAAmAIAAGRycy9k&#10;b3ducmV2LnhtbFBLBQYAAAAABAAEAPUAAACJAwAAAAA=&#10;" fillcolor="#95b3d7" strokecolor="#95b3d7" strokeweight="1pt">
                  <v:fill color2="#dbe5f1" angle="135" focus="50%" type="gradient"/>
                  <v:shadow on="t" color="#243f60" opacity=".5" offset="1pt"/>
                  <v:textbox>
                    <w:txbxContent>
                      <w:p w:rsidR="005A498D" w:rsidRPr="004B501C" w:rsidRDefault="005A498D" w:rsidP="005A498D">
                        <w:pPr>
                          <w:ind w:firstLineChars="200" w:firstLine="420"/>
                          <w:jc w:val="center"/>
                          <w:rPr>
                            <w:rFonts w:ascii="仿宋_GB2312" w:eastAsia="仿宋_GB2312"/>
                            <w:szCs w:val="21"/>
                          </w:rPr>
                        </w:pPr>
                        <w:r w:rsidRPr="004B501C">
                          <w:rPr>
                            <w:rFonts w:ascii="仿宋_GB2312" w:eastAsia="仿宋_GB2312" w:hint="eastAsia"/>
                            <w:szCs w:val="21"/>
                          </w:rPr>
                          <w:t>客户销户时，需签署销户确认书及最新的交易结算账单。</w:t>
                        </w:r>
                      </w:p>
                      <w:p w:rsidR="005A498D" w:rsidRPr="004B501C" w:rsidRDefault="005A498D" w:rsidP="005A498D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</w:p>
                      <w:p w:rsidR="005A498D" w:rsidRPr="004B501C" w:rsidRDefault="005A498D" w:rsidP="005A498D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</w:p>
                    </w:txbxContent>
                  </v:textbox>
                </v:shape>
                <v:rect id="Rectangle 88" o:spid="_x0000_s1063" style="position:absolute;left:6191;top:9906;width:9144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mhosQA&#10;AADcAAAADwAAAGRycy9kb3ducmV2LnhtbESPQWvDMAyF74P9B6PBLqN1skEZad0wAoPBoHRZoVc1&#10;Vp3QWA6206b/vh4MepN473t6WpWT7cWZfOgcK8jnGQjixumOjYLd7+fsHUSIyBp7x6TgSgHK9ePD&#10;CgvtLvxD5zoakUI4FKigjXEopAxNSxbD3A3ESTs6bzGm1RupPV5SuO3la5YtpMWO04UWB6paak71&#10;aFMNV1ffpqo8Gb/Z7Q8v237MjVLPT9PHEkSkKd7N//SXTtxbDn/PpAn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JoaLEAAAA3AAAAA8AAAAAAAAAAAAAAAAAmAIAAGRycy9k&#10;b3ducmV2LnhtbFBLBQYAAAAABAAEAPUAAACJAwAAAAA=&#10;" fillcolor="#95b3d7" strokecolor="#95b3d7" strokeweight="1pt">
                  <v:fill color2="#dbe5f1" angle="135" focus="50%" type="gradient"/>
                  <v:shadow on="t" color="#243f60" opacity=".5" offset="1pt"/>
                  <v:textbox>
                    <w:txbxContent>
                      <w:p w:rsidR="005A498D" w:rsidRPr="00F36B45" w:rsidRDefault="005A498D" w:rsidP="005A498D">
                        <w:pPr>
                          <w:jc w:val="center"/>
                          <w:rPr>
                            <w:rFonts w:ascii="仿宋_GB2312" w:eastAsia="仿宋_GB2312"/>
                            <w:szCs w:val="21"/>
                          </w:rPr>
                        </w:pPr>
                        <w:r w:rsidRPr="00F36B45">
                          <w:rPr>
                            <w:rFonts w:ascii="仿宋_GB2312" w:eastAsia="仿宋_GB2312" w:hint="eastAsia"/>
                            <w:szCs w:val="21"/>
                          </w:rPr>
                          <w:t>自然人</w:t>
                        </w:r>
                      </w:p>
                    </w:txbxContent>
                  </v:textbox>
                </v:rect>
                <v:shape id="AutoShape 89" o:spid="_x0000_s1064" type="#_x0000_t109" style="position:absolute;left:22193;top:9906;width:19431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mmD8IA&#10;AADcAAAADwAAAGRycy9kb3ducmV2LnhtbERPTWvCQBC9F/wPywje6qYWUkldpQiWXJMG8Thmp0na&#10;3dmQXU3013cLhd7m8T5ns5usEVcafOdYwdMyAUFcO91xo6D6ODyuQfiArNE4JgU38rDbzh42mGk3&#10;ckHXMjQihrDPUEEbQp9J6euWLPql64kj9+kGiyHCoZF6wDGGWyNXSZJKix3HhhZ72rdUf5cXq6A+&#10;69P4lVfv5m768FKc0tv+mCq1mE9vryACTeFf/OfOdZz/vILfZ+IF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WaYPwgAAANwAAAAPAAAAAAAAAAAAAAAAAJgCAABkcnMvZG93&#10;bnJldi54bWxQSwUGAAAAAAQABAD1AAAAhwMAAAAA&#10;" fillcolor="#95b3d7" strokecolor="#95b3d7" strokeweight="1pt">
                  <v:fill color2="#dbe5f1" angle="135" focus="50%" type="gradient"/>
                  <v:shadow on="t" color="#243f60" opacity=".5" offset="1pt"/>
                  <v:textbox>
                    <w:txbxContent>
                      <w:p w:rsidR="005A498D" w:rsidRPr="00F36B45" w:rsidRDefault="005A498D" w:rsidP="005A498D">
                        <w:pPr>
                          <w:jc w:val="center"/>
                          <w:rPr>
                            <w:rFonts w:ascii="仿宋_GB2312" w:eastAsia="仿宋_GB2312"/>
                            <w:szCs w:val="21"/>
                          </w:rPr>
                        </w:pPr>
                        <w:r w:rsidRPr="00F36B45">
                          <w:rPr>
                            <w:rFonts w:ascii="仿宋_GB2312" w:eastAsia="仿宋_GB2312" w:hint="eastAsia"/>
                            <w:szCs w:val="21"/>
                          </w:rPr>
                          <w:t>法人</w:t>
                        </w:r>
                      </w:p>
                    </w:txbxContent>
                  </v:textbox>
                </v:shape>
                <v:line id="Line 90" o:spid="_x0000_s1065" style="position:absolute;visibility:visible;mso-wrap-style:square" from="10763,7924" to="37052,7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a6AsUAAADcAAAADwAAAGRycy9kb3ducmV2LnhtbESPQWvCQBCF74X+h2UK3upGA22JrqJi&#10;JIdcmlbwOGTHJJidjdnVxH/fLRR6m+G9782b5Xo0rbhT7xrLCmbTCARxaXXDlYLvr/T1A4TzyBpb&#10;y6TgQQ7Wq+enJSbaDvxJ98JXIoSwS1BB7X2XSOnKmgy6qe2Ig3a2vUEf1r6SuschhJtWzqPoTRps&#10;OFyosaNdTeWluJlQIz2mh73seLaPr5djvs3ec3dSavIybhYgPI3+3/xHZzpwcQy/z4QJ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ka6AsUAAADcAAAADwAAAAAAAAAA&#10;AAAAAAChAgAAZHJzL2Rvd25yZXYueG1sUEsFBgAAAAAEAAQA+QAAAJMDAAAAAA==&#10;" strokecolor="#002060"/>
                <v:line id="Line 91" o:spid="_x0000_s1066" style="position:absolute;visibility:visible;mso-wrap-style:square" from="10763,7924" to="10763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idsQAAADcAAAADwAAAGRycy9kb3ducmV2LnhtbESPT4vCMBDF74LfIYzgTVNXWaUaxV2s&#10;ePDiP/A4NGNbbCbdJmr99mZB8DbDe783b2aLxpTiTrUrLCsY9CMQxKnVBWcKjoekNwHhPLLG0jIp&#10;eJKDxbzdmmGs7YN3dN/7TIQQdjEqyL2vYildmpNB17cVcdAutjbow1pnUtf4COGmlF9R9C0NFhwu&#10;5FjRb07pdX8zoUZyStYrWfFgNfy7nrY/m/HWnZXqdprlFISnxn/Mb3qjAzccwf8zYQI5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ryJ2xAAAANwAAAAPAAAAAAAAAAAA&#10;AAAAAKECAABkcnMvZG93bnJldi54bWxQSwUGAAAAAAQABAD5AAAAkgMAAAAA&#10;" strokecolor="#002060"/>
                <v:line id="Line 92" o:spid="_x0000_s1067" style="position:absolute;visibility:visible;mso-wrap-style:square" from="37052,7924" to="37058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OH7cQAAADcAAAADwAAAGRycy9kb3ducmV2LnhtbESPT4vCMBDF74LfIYzgTVNXXKUaxV2s&#10;ePDiP/A4NGNbbCbdJmr99mZB8DbDe783b2aLxpTiTrUrLCsY9CMQxKnVBWcKjoekNwHhPLLG0jIp&#10;eJKDxbzdmmGs7YN3dN/7TIQQdjEqyL2vYildmpNB17cVcdAutjbow1pnUtf4COGmlF9R9C0NFhwu&#10;5FjRb07pdX8zoUZyStYrWfFgNfy7nrY/m/HWnZXqdprlFISnxn/Mb3qjAzccwf8zYQI5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44ftxAAAANwAAAAPAAAAAAAAAAAA&#10;AAAAAKECAABkcnMvZG93bnJldi54bWxQSwUGAAAAAAQABAD5AAAAkgMAAAAA&#10;" strokecolor="#002060"/>
                <v:line id="Line 93" o:spid="_x0000_s1068" style="position:absolute;visibility:visible;mso-wrap-style:square" from="32480,12877" to="32480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EZmsYAAADcAAAADwAAAGRycy9kb3ducmV2LnhtbESPzWrDMBCE74G+g9hCb4nsBtLgRDFt&#10;iYsPuTQ/kONibWxja+Vaqu2+fVUo5LbLzDc7u00n04qBeldbVhAvIhDEhdU1lwrOp2y+BuE8ssbW&#10;Min4IQfp7mG2xUTbkT9pOPpShBB2CSqovO8SKV1RkUG3sB1x0G62N+jD2pdS9ziGcNPK5yhaSYM1&#10;hwsVdvReUdEcv02okV2yj73sON4vv5rL4S1/ObirUk+P0+sGhKfJ383/dK4Dt1zB3zNhAr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YxGZrGAAAA3AAAAA8AAAAAAAAA&#10;AAAAAAAAoQIAAGRycy9kb3ducmV2LnhtbFBLBQYAAAAABAAEAPkAAACUAwAAAAA=&#10;" strokecolor="#002060"/>
                <v:line id="Line 94" o:spid="_x0000_s1069" style="position:absolute;flip:x;visibility:visible;mso-wrap-style:square" from="10763,32727" to="32480,32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BMmsMAAADcAAAADwAAAGRycy9kb3ducmV2LnhtbERPTWvCQBC9C/6HZYTe6sYKUVI3QcRK&#10;W6poWsh1yE6TYHY2ZLea/vuuUPA2j/c5q2wwrbhQ7xrLCmbTCARxaXXDlYKvz5fHJQjnkTW2lknB&#10;LznI0vFohYm2Vz7RJfeVCCHsElRQe98lUrqyJoNuajviwH3b3qAPsK+k7vEawk0rn6IolgYbDg01&#10;drSpqTznP0ZBsyuqj/3B4ZsscnM8m/e42MZKPUyG9TMIT4O/i//drzrMny/g9ky4QK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ATJrDAAAA3AAAAA8AAAAAAAAAAAAA&#10;AAAAoQIAAGRycy9kb3ducmV2LnhtbFBLBQYAAAAABAAEAPkAAACRAwAAAAA=&#10;" strokecolor="#002060"/>
                <v:line id="Line 95" o:spid="_x0000_s1070" style="position:absolute;visibility:visible;mso-wrap-style:square" from="10763,29330" to="10769,32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Ioc8UAAADcAAAADwAAAGRycy9kb3ducmV2LnhtbESPT2vCQBDF7wW/wzKCt7qxQivRVbQY&#10;8eCl/gGPQ3ZMgtnZmF01fvvOodDbPOb93ryZLTpXqwe1ofJsYDRMQBHn3lZcGDgesvcJqBCRLdae&#10;ycCLAizmvbcZptY/+Yce+1goCeGQooEyxibVOuQlOQxD3xDL7uJbh1FkW2jb4lPCXa0/kuRTO6xY&#10;LpTY0HdJ+XV/d1IjO2WbtW54tB7frqfdavu1C2djBv1uOQUVqYv/5j96a4UbS1t5RibQ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Ioc8UAAADcAAAADwAAAAAAAAAA&#10;AAAAAAChAgAAZHJzL2Rvd25yZXYueG1sUEsFBgAAAAAEAAQA+QAAAJMDAAAAAA==&#10;" strokecolor="#002060"/>
                <v:line id="Line 96" o:spid="_x0000_s1071" style="position:absolute;visibility:visible;mso-wrap-style:square" from="26314,32727" to="26320,34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6N6MQAAADcAAAADwAAAGRycy9kb3ducmV2LnhtbESPT4vCMBDF74LfIYzgTVNXcLUaxV2s&#10;ePDiP/A4NGNbbCbdJmr99mZB8DbDe783b2aLxpTiTrUrLCsY9CMQxKnVBWcKjoekNwbhPLLG0jIp&#10;eJKDxbzdmmGs7YN3dN/7TIQQdjEqyL2vYildmpNB17cVcdAutjbow1pnUtf4COGmlF9RNJIGCw4X&#10;cqzoN6f0ur+ZUCM5JeuVrHiwGv5dT9ufzffWnZXqdprlFISnxn/Mb3qjAzecwP8zYQI5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ro3oxAAAANwAAAAPAAAAAAAAAAAA&#10;AAAAAKECAABkcnMvZG93bnJldi54bWxQSwUGAAAAAAQABAD5AAAAkgMAAAAA&#10;" strokecolor="#002060"/>
                <v:line id="Line 97" o:spid="_x0000_s1072" style="position:absolute;flip:x;visibility:visible;mso-wrap-style:square" from="32480,29140" to="32486,32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+nk8UAAADcAAAADwAAAGRycy9kb3ducmV2LnhtbESPQWvCQBCF74X+h2WE3nSjlCCpq5RS&#10;S5VWNBVyHbJjEszOhuyq8d93DoXeZnhv3vtmsRpcq67Uh8azgekkAUVcettwZeD4sx7PQYWIbLH1&#10;TAbuFGC1fHxYYGb9jQ90zWOlJIRDhgbqGLtM61DW5DBMfEcs2sn3DqOsfaVtjzcJd62eJUmqHTYs&#10;DTV29FZTec4vzkDzUVRf37uAG13kbn9227R4T415Gg2vL6AiDfHf/Hf9aQX/WfDlGZlAL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i+nk8UAAADcAAAADwAAAAAAAAAA&#10;AAAAAAChAgAAZHJzL2Rvd25yZXYueG1sUEsFBgAAAAAEAAQA+QAAAJMDAAAAAA==&#10;" strokecolor="#002060"/>
                <v:line id="Line 98" o:spid="_x0000_s1073" style="position:absolute;visibility:visible;mso-wrap-style:square" from="10763,12877" to="10763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7yk8YAAADcAAAADwAAAGRycy9kb3ducmV2LnhtbESPQWvCQBCF70L/wzIFb3UTK7WkrkFL&#10;Ih68aCv0OGSnSTA7G7Nrkv77bqHgbYb3vjdvVuloGtFT52rLCuJZBIK4sLrmUsHnR/70CsJ5ZI2N&#10;ZVLwQw7S9cNkhYm2Ax+pP/lShBB2CSqovG8TKV1RkUE3sy1x0L5tZ9CHtSul7nAI4aaR8yh6kQZr&#10;DhcqbOm9ouJyuplQIz/nu0y2HGfP18v5sN0vD+5LqenjuHkD4Wn0d/M/vdeBW8Tw90yYQK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He8pPGAAAA3AAAAA8AAAAAAAAA&#10;AAAAAAAAoQIAAGRycy9kb3ducmV2LnhtbFBLBQYAAAAABAAEAPkAAACUAwAAAAA=&#10;" strokecolor="#002060"/>
                <v:line id="Line 99" o:spid="_x0000_s1074" style="position:absolute;visibility:visible;mso-wrap-style:square" from="26301,39077" to="26314,41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xs5MQAAADcAAAADwAAAGRycy9kb3ducmV2LnhtbESPS4vCQBCE74L/YWjB2zrxgUp0FFeM&#10;ePDiCzw2mTYJZnqymVGz/35HWPDWTdVXXT1fNqYUT6pdYVlBvxeBIE6tLjhTcD4lX1MQziNrLC2T&#10;gl9ysFy0W3OMtX3xgZ5Hn4kQwi5GBbn3VSylS3My6Hq2Ig7azdYGfVjrTOoaXyHclHIQRWNpsOBw&#10;IceK1jml9+PDhBrJJdluZMX9zfDnftl/7yZ7d1Wq22lWMxCeGv8x/9M7HbjRAN7PhAn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DGzkxAAAANwAAAAPAAAAAAAAAAAA&#10;AAAAAKECAABkcnMvZG93bnJldi54bWxQSwUGAAAAAAQABAD5AAAAkgMAAAAA&#10;" strokecolor="#002060"/>
                <v:shape id="Text Box 100" o:spid="_x0000_s1075" type="#_x0000_t202" style="position:absolute;left:3905;top:41071;width:44577;height:5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IH3sEA&#10;AADcAAAADwAAAGRycy9kb3ducmV2LnhtbERP3WrCMBS+F3yHcAbezXQ6hnZGcYIoDGTTPsChOTZl&#10;zUnWxFrffhkI3p2P7/csVr1tREdtqB0reBlnIIhLp2uuFBSn7fMMRIjIGhvHpOBGAVbL4WCBuXZX&#10;/qbuGCuRQjjkqMDE6HMpQ2nIYhg7T5y4s2stxgTbSuoWryncNnKSZW/SYs2pwaCnjaHy53ixCvyO&#10;Punw8RXnpvtlvzsX4SQLpUZP/fodRKQ+PsR3916n+a9T+H8mXS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yB97BAAAA3AAAAA8AAAAAAAAAAAAAAAAAmAIAAGRycy9kb3du&#10;cmV2LnhtbFBLBQYAAAAABAAEAPUAAACGAwAAAAA=&#10;" fillcolor="#95b3d7" strokecolor="#95b3d7" strokeweight="1pt">
                  <v:fill color2="#dbe5f1" angle="135" focus="50%" type="gradient"/>
                  <v:shadow on="t" color="#243f60" opacity=".5" offset="1pt"/>
                  <v:textbox>
                    <w:txbxContent>
                      <w:p w:rsidR="005A498D" w:rsidRPr="004B501C" w:rsidRDefault="005A498D" w:rsidP="005A498D">
                        <w:pPr>
                          <w:jc w:val="center"/>
                          <w:rPr>
                            <w:rFonts w:ascii="仿宋_GB2312" w:eastAsia="仿宋_GB2312"/>
                            <w:szCs w:val="21"/>
                          </w:rPr>
                        </w:pPr>
                        <w:r w:rsidRPr="004B501C">
                          <w:rPr>
                            <w:rFonts w:ascii="仿宋_GB2312" w:eastAsia="仿宋_GB2312" w:hint="eastAsia"/>
                            <w:szCs w:val="21"/>
                          </w:rPr>
                          <w:t>客户当日交易持仓情况等信息审核通过后，</w:t>
                        </w:r>
                        <w:r>
                          <w:rPr>
                            <w:rFonts w:ascii="仿宋_GB2312" w:eastAsia="仿宋_GB2312" w:hint="eastAsia"/>
                            <w:szCs w:val="21"/>
                          </w:rPr>
                          <w:t>公司设置客户出金权限后通知客户</w:t>
                        </w:r>
                        <w:r w:rsidRPr="004B501C">
                          <w:rPr>
                            <w:rFonts w:ascii="仿宋_GB2312" w:eastAsia="仿宋_GB2312" w:hint="eastAsia"/>
                            <w:szCs w:val="21"/>
                          </w:rPr>
                          <w:t>出金</w:t>
                        </w:r>
                      </w:p>
                      <w:p w:rsidR="005A498D" w:rsidRPr="004B501C" w:rsidRDefault="005A498D" w:rsidP="005A498D"/>
                    </w:txbxContent>
                  </v:textbox>
                </v:shape>
                <v:line id="Line 101" o:spid="_x0000_s1076" style="position:absolute;visibility:visible;mso-wrap-style:square" from="26301,51542" to="26314,53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lRC8YAAADcAAAADwAAAGRycy9kb3ducmV2LnhtbESPQWvCQBCF74X+h2UEb7qxhrZEV2nF&#10;lBy8aCt4HLJjEszOxuw2if/eLQi9zfDe9+bNcj2YWnTUusqygtk0AkGcW11xoeDnO528g3AeWWNt&#10;mRTcyMF69fy0xETbnvfUHXwhQgi7BBWU3jeJlC4vyaCb2oY4aGfbGvRhbQupW+xDuKnlSxS9SoMV&#10;hwslNrQpKb8cfk2okR7Tr61seLadXy/H3Wf2tnMnpcaj4WMBwtPg/80POtOBi2P4eyZMIF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GpUQvGAAAA3AAAAA8AAAAAAAAA&#10;AAAAAAAAoQIAAGRycy9kb3ducmV2LnhtbFBLBQYAAAAABAAEAPkAAACUAwAAAAA=&#10;" strokecolor="#002060"/>
                <v:shape id="Text Box 102" o:spid="_x0000_s1077" type="#_x0000_t202" style="position:absolute;left:3905;top:48094;width:44577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c6McEA&#10;AADcAAAADwAAAGRycy9kb3ducmV2LnhtbERP3WrCMBS+F3yHcAbezXTihnZGcYIoDGTTPsChOTZl&#10;zUnWxFrffhkI3p2P7/csVr1tREdtqB0reBlnIIhLp2uuFBSn7fMMRIjIGhvHpOBGAVbL4WCBuXZX&#10;/qbuGCuRQjjkqMDE6HMpQ2nIYhg7T5y4s2stxgTbSuoWryncNnKSZW/SYs2pwaCnjaHy53ixCvyO&#10;Punw8RXnpvtlvzsX4SQLpUZP/fodRKQ+PsR3916n+dNX+H8mXS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XOjHBAAAA3AAAAA8AAAAAAAAAAAAAAAAAmAIAAGRycy9kb3du&#10;cmV2LnhtbFBLBQYAAAAABAAEAPUAAACGAwAAAAA=&#10;" fillcolor="#95b3d7" strokecolor="#95b3d7" strokeweight="1pt">
                  <v:fill color2="#dbe5f1" angle="135" focus="50%" type="gradient"/>
                  <v:shadow on="t" color="#243f60" opacity=".5" offset="1pt"/>
                  <v:textbox>
                    <w:txbxContent>
                      <w:p w:rsidR="005A498D" w:rsidRPr="00F36B45" w:rsidRDefault="005A498D" w:rsidP="005A498D">
                        <w:pPr>
                          <w:spacing w:line="240" w:lineRule="exact"/>
                          <w:jc w:val="center"/>
                          <w:rPr>
                            <w:rFonts w:ascii="仿宋_GB2312" w:eastAsia="仿宋_GB2312"/>
                            <w:szCs w:val="21"/>
                          </w:rPr>
                        </w:pPr>
                        <w:r w:rsidRPr="006C730C">
                          <w:rPr>
                            <w:rFonts w:ascii="仿宋_GB2312" w:eastAsia="仿宋_GB2312" w:hint="eastAsia"/>
                            <w:szCs w:val="21"/>
                          </w:rPr>
                          <w:t>客户通过交易自助端将全部资金划出</w:t>
                        </w:r>
                        <w:r>
                          <w:rPr>
                            <w:rFonts w:ascii="仿宋_GB2312" w:eastAsia="仿宋_GB2312" w:hint="eastAsia"/>
                            <w:szCs w:val="21"/>
                          </w:rPr>
                          <w:t>，客户资金余额必须为</w:t>
                        </w:r>
                        <w:r>
                          <w:rPr>
                            <w:rFonts w:ascii="仿宋_GB2312" w:eastAsia="仿宋_GB2312"/>
                            <w:szCs w:val="21"/>
                          </w:rPr>
                          <w:t>0</w:t>
                        </w:r>
                      </w:p>
                    </w:txbxContent>
                  </v:textbox>
                </v:shape>
                <v:line id="Line 103" o:spid="_x0000_s1078" style="position:absolute;visibility:visible;mso-wrap-style:square" from="26269,46107" to="26276,48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dq58QAAADcAAAADwAAAGRycy9kb3ducmV2LnhtbESPQYvCMBCF78L+hzCCN03VxZVqlFWs&#10;ePCiq+BxaMa22ExqE7X7740geJvhve/Nm+m8MaW4U+0Kywr6vQgEcWp1wZmCw1/SHYNwHlljaZkU&#10;/JOD+eyrNcVY2wfv6L73mQgh7GJUkHtfxVK6NCeDrmcr4qCdbW3Qh7XOpK7xEcJNKQdRNJIGCw4X&#10;cqxomVN62d9MqJEck/VKVtxfDa+X43ax+dm6k1KddvM7AeGp8R/zm97owH2P4PVMmEDO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N2rnxAAAANwAAAAPAAAAAAAAAAAA&#10;AAAAAKECAABkcnMvZG93bnJldi54bWxQSwUGAAAAAAQABAD5AAAAkgMAAAAA&#10;" strokecolor="#002060"/>
                <v:line id="Line 104" o:spid="_x0000_s1079" style="position:absolute;visibility:visible;mso-wrap-style:square" from="26320,57931" to="26333,59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vPfMQAAADcAAAADwAAAGRycy9kb3ducmV2LnhtbESPT4vCMBDF7wv7HcII3tbUP6hUo6xi&#10;xYOXdRU8Ds3YFptJbaLWb28EwdsM7/3evJnOG1OKG9WusKyg24lAEKdWF5wp2P8nP2MQziNrLC2T&#10;ggc5mM++v6YYa3vnP7rtfCZCCLsYFeTeV7GULs3JoOvYijhoJ1sb9GGtM6lrvIdwU8peFA2lwYLD&#10;hRwrWuaUnndXE2okh2S9khV3V/3L+bBdbEZbd1Sq3Wp+JyA8Nf5jftMbHbjBCF7PhAnk7A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e898xAAAANwAAAAPAAAAAAAAAAAA&#10;AAAAAKECAABkcnMvZG93bnJldi54bWxQSwUGAAAAAAQABAD5AAAAkgMAAAAA&#10;" strokecolor="#002060"/>
                <v:shape id="Text Box 105" o:spid="_x0000_s1080" type="#_x0000_t202" style="position:absolute;left:3911;top:53530;width:44571;height:4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aVr8QA&#10;AADcAAAADwAAAGRycy9kb3ducmV2LnhtbESP0UrDQBBF3wX/YRnBN7OpSKmx21IFqSCU2uYDhuw0&#10;G8zOrtk1jX/vPBT6NsO9c++Z5XryvRppSF1gA7OiBEXcBNtxa6A+vj8sQKWMbLEPTAb+KMF6dXuz&#10;xMqGM3/ReMitkhBOFRpwOcdK69Q48piKEIlFO4XBY5Z1aLUd8CzhvtePZTnXHjuWBoeR3hw134df&#10;byBu6ZN2r/v87MYfjttTnY66Nub+btq8gMo05av5cv1hBf9JaOUZmU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Wla/EAAAA3AAAAA8AAAAAAAAAAAAAAAAAmAIAAGRycy9k&#10;b3ducmV2LnhtbFBLBQYAAAAABAAEAPUAAACJAwAAAAA=&#10;" fillcolor="#95b3d7" strokecolor="#95b3d7" strokeweight="1pt">
                  <v:fill color2="#dbe5f1" angle="135" focus="50%" type="gradient"/>
                  <v:shadow on="t" color="#243f60" opacity=".5" offset="1pt"/>
                  <v:textbox>
                    <w:txbxContent>
                      <w:p w:rsidR="005A498D" w:rsidRPr="004B501C" w:rsidRDefault="005A498D" w:rsidP="005A498D">
                        <w:pPr>
                          <w:jc w:val="center"/>
                          <w:rPr>
                            <w:rFonts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 w:hint="eastAsia"/>
                            <w:szCs w:val="21"/>
                          </w:rPr>
                          <w:t>客户出金后次日，到</w:t>
                        </w:r>
                        <w:proofErr w:type="gramStart"/>
                        <w:r>
                          <w:rPr>
                            <w:rFonts w:ascii="仿宋_GB2312" w:eastAsia="仿宋_GB2312" w:hint="eastAsia"/>
                            <w:szCs w:val="21"/>
                          </w:rPr>
                          <w:t>开通银期</w:t>
                        </w:r>
                        <w:proofErr w:type="gramEnd"/>
                        <w:r>
                          <w:rPr>
                            <w:rFonts w:ascii="仿宋_GB2312" w:eastAsia="仿宋_GB2312" w:hint="eastAsia"/>
                            <w:szCs w:val="21"/>
                          </w:rPr>
                          <w:t>转账业务的银行</w:t>
                        </w:r>
                        <w:proofErr w:type="gramStart"/>
                        <w:r>
                          <w:rPr>
                            <w:rFonts w:ascii="仿宋_GB2312" w:eastAsia="仿宋_GB2312" w:hint="eastAsia"/>
                            <w:szCs w:val="21"/>
                          </w:rPr>
                          <w:t>取消银期对应</w:t>
                        </w:r>
                        <w:proofErr w:type="gramEnd"/>
                        <w:r>
                          <w:rPr>
                            <w:rFonts w:ascii="仿宋_GB2312" w:eastAsia="仿宋_GB2312" w:hint="eastAsia"/>
                            <w:szCs w:val="21"/>
                          </w:rPr>
                          <w:t>关系</w:t>
                        </w:r>
                      </w:p>
                      <w:p w:rsidR="005A498D" w:rsidRPr="006C730C" w:rsidRDefault="005A498D" w:rsidP="005A498D">
                        <w:pPr>
                          <w:spacing w:line="240" w:lineRule="exact"/>
                          <w:rPr>
                            <w:szCs w:val="21"/>
                          </w:rPr>
                        </w:pPr>
                      </w:p>
                      <w:p w:rsidR="005A498D" w:rsidRPr="00D042B2" w:rsidRDefault="005A498D" w:rsidP="005A498D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</w:p>
                    </w:txbxContent>
                  </v:textbox>
                </v:shape>
                <v:shape id="Text Box 106" o:spid="_x0000_s1081" type="#_x0000_t202" style="position:absolute;left:14103;top:66300;width:24003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owNMEA&#10;AADcAAAADwAAAGRycy9kb3ducmV2LnhtbERP22oCMRB9L/QfwhR8q9mWIroaxRaKgiBe9gOGzbhZ&#10;3EzSTbquf28Ewbc5nOvMFr1tREdtqB0r+BhmIIhLp2uuFBTH3/cxiBCRNTaOScGVAizmry8zzLW7&#10;8J66Q6xECuGQowITo8+lDKUhi2HoPHHiTq61GBNsK6lbvKRw28jPLBtJizWnBoOefgyV58O/VeBX&#10;tKHt9y5OTPfHfnUqwlEWSg3e+uUURKQ+PsUP91qn+V8TuD+TLp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aMDTBAAAA3AAAAA8AAAAAAAAAAAAAAAAAmAIAAGRycy9kb3du&#10;cmV2LnhtbFBLBQYAAAAABAAEAPUAAACGAwAAAAA=&#10;" fillcolor="#95b3d7" strokecolor="#95b3d7" strokeweight="1pt">
                  <v:fill color2="#dbe5f1" angle="135" focus="50%" type="gradient"/>
                  <v:shadow on="t" color="#243f60" opacity=".5" offset="1pt"/>
                  <v:textbox>
                    <w:txbxContent>
                      <w:p w:rsidR="005A498D" w:rsidRPr="004B501C" w:rsidRDefault="005A498D" w:rsidP="005A498D">
                        <w:pPr>
                          <w:jc w:val="center"/>
                          <w:rPr>
                            <w:rFonts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 w:hint="eastAsia"/>
                            <w:szCs w:val="21"/>
                          </w:rPr>
                          <w:t>销户完成</w:t>
                        </w:r>
                      </w:p>
                      <w:p w:rsidR="005A498D" w:rsidRPr="006C730C" w:rsidRDefault="005A498D" w:rsidP="005A498D">
                        <w:pPr>
                          <w:rPr>
                            <w:szCs w:val="21"/>
                          </w:rPr>
                        </w:pPr>
                      </w:p>
                    </w:txbxContent>
                  </v:textbox>
                </v:shape>
                <v:shape id="Text Box 107" o:spid="_x0000_s1082" type="#_x0000_t202" style="position:absolute;left:3911;top:59918;width:44571;height:4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kPdMQA&#10;AADcAAAADwAAAGRycy9kb3ducmV2LnhtbESP0UrDQBBF3wX/YRnBN7OpYKmx21IFqSCU2uYDhuw0&#10;G8zOrtk1jX/vPBT6NsO9c++Z5XryvRppSF1gA7OiBEXcBNtxa6A+vj8sQKWMbLEPTAb+KMF6dXuz&#10;xMqGM3/ReMitkhBOFRpwOcdK69Q48piKEIlFO4XBY5Z1aLUd8CzhvtePZTnXHjuWBoeR3hw134df&#10;byBu6ZN2r/v87MYfjttTnY66Nub+btq8gMo05av5cv1hBf9J8OUZmU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5D3TEAAAA3AAAAA8AAAAAAAAAAAAAAAAAmAIAAGRycy9k&#10;b3ducmV2LnhtbFBLBQYAAAAABAAEAPUAAACJAwAAAAA=&#10;" fillcolor="#95b3d7" strokecolor="#95b3d7" strokeweight="1pt">
                  <v:fill color2="#dbe5f1" angle="135" focus="50%" type="gradient"/>
                  <v:shadow on="t" color="#243f60" opacity=".5" offset="1pt"/>
                  <v:textbox>
                    <w:txbxContent>
                      <w:p w:rsidR="005A498D" w:rsidRPr="006C730C" w:rsidRDefault="005A498D" w:rsidP="005A498D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ascii="仿宋_GB2312" w:eastAsia="仿宋_GB2312" w:hint="eastAsia"/>
                            <w:szCs w:val="21"/>
                          </w:rPr>
                          <w:t>客户出金后第三个工作日以后，进行资金账户销户</w:t>
                        </w:r>
                      </w:p>
                      <w:p w:rsidR="005A498D" w:rsidRPr="00D042B2" w:rsidRDefault="005A498D" w:rsidP="005A498D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</w:p>
                    </w:txbxContent>
                  </v:textbox>
                </v:shape>
                <v:line id="Line 108" o:spid="_x0000_s1083" style="position:absolute;visibility:visible;mso-wrap-style:square" from="26250,64319" to="26269,66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dkTsYAAADcAAAADwAAAGRycy9kb3ducmV2LnhtbESPQWvCQBCF70L/wzIFb3UTi7WkrkFL&#10;Ih68aCv0OGSnSTA7G7Nrkv77bqHgbYb3vjdvVuloGtFT52rLCuJZBIK4sLrmUsHnR/70CsJ5ZI2N&#10;ZVLwQw7S9cNkhYm2Ax+pP/lShBB2CSqovG8TKV1RkUE3sy1x0L5tZ9CHtSul7nAI4aaR8yh6kQZr&#10;DhcqbOm9ouJyuplQIz/nu0y2HGfP18v5sN0vD+5LqenjuHkD4Wn0d/M/vdeBW8Tw90yYQK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HZE7GAAAA3AAAAA8AAAAAAAAA&#10;AAAAAAAAoQIAAGRycy9kb3ducmV2LnhtbFBLBQYAAAAABAAEAPkAAACUAwAAAAA=&#10;" strokecolor="#002060"/>
                <w10:anchorlock/>
              </v:group>
            </w:pict>
          </mc:Fallback>
        </mc:AlternateContent>
      </w:r>
      <w:r>
        <w:rPr>
          <w:rFonts w:ascii="仿宋_GB2312" w:eastAsia="仿宋_GB2312" w:hint="eastAsia"/>
          <w:b/>
          <w:sz w:val="44"/>
          <w:szCs w:val="44"/>
        </w:rPr>
        <w:t xml:space="preserve"> </w:t>
      </w:r>
    </w:p>
    <w:p w:rsidR="008615A2" w:rsidRDefault="008615A2" w:rsidP="005A498D">
      <w:pPr>
        <w:jc w:val="center"/>
        <w:rPr>
          <w:rFonts w:hint="eastAsia"/>
          <w:b/>
          <w:sz w:val="28"/>
          <w:szCs w:val="28"/>
        </w:rPr>
      </w:pPr>
    </w:p>
    <w:p w:rsidR="005A498D" w:rsidRPr="008615A2" w:rsidRDefault="005A498D" w:rsidP="005A498D">
      <w:pPr>
        <w:jc w:val="center"/>
        <w:rPr>
          <w:b/>
          <w:sz w:val="28"/>
          <w:szCs w:val="28"/>
        </w:rPr>
      </w:pPr>
      <w:r w:rsidRPr="008615A2">
        <w:rPr>
          <w:rFonts w:hint="eastAsia"/>
          <w:b/>
          <w:sz w:val="28"/>
          <w:szCs w:val="28"/>
        </w:rPr>
        <w:lastRenderedPageBreak/>
        <w:t>交易流程</w:t>
      </w:r>
    </w:p>
    <w:p w:rsidR="008615A2" w:rsidRPr="008615A2" w:rsidRDefault="005A498D" w:rsidP="008615A2">
      <w:pPr>
        <w:spacing w:line="360" w:lineRule="auto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/>
          <w:noProof/>
          <w:color w:val="000000"/>
          <w:sz w:val="24"/>
        </w:rPr>
        <mc:AlternateContent>
          <mc:Choice Requires="wpc">
            <w:drawing>
              <wp:inline distT="0" distB="0" distL="0" distR="0">
                <wp:extent cx="4991100" cy="5507990"/>
                <wp:effectExtent l="0" t="0" r="0" b="0"/>
                <wp:docPr id="126" name="画布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9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1114326" y="342655"/>
                            <a:ext cx="3085938" cy="29745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0B150E" w:rsidRDefault="005A498D" w:rsidP="005A498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客户指令发出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1114326" y="4602507"/>
                            <a:ext cx="2974944" cy="49648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B178A8" w:rsidRDefault="005A498D" w:rsidP="005A498D">
                              <w:pPr>
                                <w:rPr>
                                  <w:rFonts w:ascii="黑体" w:eastAsia="黑体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当日结算后，可登录中国期货保证金监控中心查询结算单，查询网址：</w:t>
                              </w:r>
                              <w:r w:rsidRPr="00B178A8">
                                <w:rPr>
                                  <w:rFonts w:ascii="黑体" w:eastAsia="黑体" w:hint="eastAsia"/>
                                </w:rPr>
                                <w:t>www</w:t>
                              </w:r>
                              <w:r>
                                <w:rPr>
                                  <w:rFonts w:ascii="黑体" w:eastAsia="黑体" w:hint="eastAsia"/>
                                </w:rPr>
                                <w:t>.cfmmc.com.cn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999680" y="1035983"/>
                            <a:ext cx="457122" cy="79393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Default="005A498D" w:rsidP="005A498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限价指令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1685363" y="1035983"/>
                            <a:ext cx="457122" cy="79320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Default="005A498D" w:rsidP="005A498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市价指令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3057460" y="1035983"/>
                            <a:ext cx="457852" cy="79320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763EAE" w:rsidRDefault="005A498D" w:rsidP="005A498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撤销指令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3743142" y="1035983"/>
                            <a:ext cx="457852" cy="79320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Default="005A498D" w:rsidP="005A498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查询指令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2371777" y="1035983"/>
                            <a:ext cx="456392" cy="79320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Default="005A498D" w:rsidP="005A498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套利指令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1114326" y="2225068"/>
                            <a:ext cx="2973483" cy="29672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0B150E" w:rsidRDefault="005A498D" w:rsidP="005A498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进入民生期货期货交易系统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1114326" y="4106752"/>
                            <a:ext cx="2970563" cy="29818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0B150E" w:rsidRDefault="005A498D" w:rsidP="005A498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交易结果回报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3514581" y="2918396"/>
                            <a:ext cx="571768" cy="79393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Default="005A498D" w:rsidP="005A498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中国金融期货交易所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1913924" y="2918396"/>
                            <a:ext cx="571768" cy="79393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872A6B" w:rsidRDefault="005A498D" w:rsidP="005A498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郑州商品交易所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1228241" y="2918396"/>
                            <a:ext cx="571037" cy="79320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Default="005A498D" w:rsidP="005A498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大连商品交易所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2714253" y="2918396"/>
                            <a:ext cx="571768" cy="79393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Default="005A498D" w:rsidP="005A498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上海期货交易所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48"/>
                        <wps:cNvCnPr/>
                        <wps:spPr bwMode="auto">
                          <a:xfrm>
                            <a:off x="1228241" y="838410"/>
                            <a:ext cx="27434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49"/>
                        <wps:cNvCnPr/>
                        <wps:spPr bwMode="auto">
                          <a:xfrm>
                            <a:off x="1228241" y="838410"/>
                            <a:ext cx="0" cy="1975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50"/>
                        <wps:cNvCnPr/>
                        <wps:spPr bwMode="auto">
                          <a:xfrm>
                            <a:off x="1913924" y="838410"/>
                            <a:ext cx="0" cy="1975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51"/>
                        <wps:cNvCnPr/>
                        <wps:spPr bwMode="auto">
                          <a:xfrm>
                            <a:off x="2600338" y="838410"/>
                            <a:ext cx="730" cy="1975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52"/>
                        <wps:cNvCnPr/>
                        <wps:spPr bwMode="auto">
                          <a:xfrm>
                            <a:off x="3286020" y="838410"/>
                            <a:ext cx="0" cy="1975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53"/>
                        <wps:cNvCnPr/>
                        <wps:spPr bwMode="auto">
                          <a:xfrm>
                            <a:off x="3971703" y="838410"/>
                            <a:ext cx="0" cy="1975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54"/>
                        <wps:cNvCnPr/>
                        <wps:spPr bwMode="auto">
                          <a:xfrm>
                            <a:off x="2600338" y="640108"/>
                            <a:ext cx="0" cy="1983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55"/>
                        <wps:cNvCnPr/>
                        <wps:spPr bwMode="auto">
                          <a:xfrm>
                            <a:off x="1228241" y="2026765"/>
                            <a:ext cx="27434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56"/>
                        <wps:cNvCnPr/>
                        <wps:spPr bwMode="auto">
                          <a:xfrm>
                            <a:off x="1228241" y="1828463"/>
                            <a:ext cx="0" cy="1983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57"/>
                        <wps:cNvCnPr/>
                        <wps:spPr bwMode="auto">
                          <a:xfrm>
                            <a:off x="1913924" y="1828463"/>
                            <a:ext cx="0" cy="1983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58"/>
                        <wps:cNvCnPr/>
                        <wps:spPr bwMode="auto">
                          <a:xfrm>
                            <a:off x="2600338" y="1828463"/>
                            <a:ext cx="730" cy="1983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59"/>
                        <wps:cNvCnPr/>
                        <wps:spPr bwMode="auto">
                          <a:xfrm>
                            <a:off x="3286020" y="1828463"/>
                            <a:ext cx="730" cy="1983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60"/>
                        <wps:cNvCnPr/>
                        <wps:spPr bwMode="auto">
                          <a:xfrm>
                            <a:off x="3971703" y="1828463"/>
                            <a:ext cx="730" cy="1983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61"/>
                        <wps:cNvCnPr/>
                        <wps:spPr bwMode="auto">
                          <a:xfrm>
                            <a:off x="1456802" y="2720094"/>
                            <a:ext cx="24009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62"/>
                        <wps:cNvCnPr/>
                        <wps:spPr bwMode="auto">
                          <a:xfrm>
                            <a:off x="2600338" y="2521792"/>
                            <a:ext cx="730" cy="1983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63"/>
                        <wps:cNvCnPr/>
                        <wps:spPr bwMode="auto">
                          <a:xfrm>
                            <a:off x="2600338" y="2026765"/>
                            <a:ext cx="0" cy="1983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64"/>
                        <wps:cNvCnPr/>
                        <wps:spPr bwMode="auto">
                          <a:xfrm>
                            <a:off x="1456802" y="2720094"/>
                            <a:ext cx="0" cy="1983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65"/>
                        <wps:cNvCnPr/>
                        <wps:spPr bwMode="auto">
                          <a:xfrm>
                            <a:off x="2600338" y="4823410"/>
                            <a:ext cx="0" cy="1975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66"/>
                        <wps:cNvCnPr/>
                        <wps:spPr bwMode="auto">
                          <a:xfrm>
                            <a:off x="2600338" y="4823410"/>
                            <a:ext cx="0" cy="1975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67"/>
                        <wps:cNvCnPr/>
                        <wps:spPr bwMode="auto">
                          <a:xfrm>
                            <a:off x="3857788" y="2720094"/>
                            <a:ext cx="730" cy="1983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68"/>
                        <wps:cNvCnPr/>
                        <wps:spPr bwMode="auto">
                          <a:xfrm>
                            <a:off x="3057460" y="2720094"/>
                            <a:ext cx="730" cy="1983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69"/>
                        <wps:cNvCnPr/>
                        <wps:spPr bwMode="auto">
                          <a:xfrm>
                            <a:off x="2257131" y="2720094"/>
                            <a:ext cx="730" cy="1983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70"/>
                        <wps:cNvCnPr/>
                        <wps:spPr bwMode="auto">
                          <a:xfrm>
                            <a:off x="1571448" y="3909178"/>
                            <a:ext cx="2286340" cy="7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71"/>
                        <wps:cNvCnPr/>
                        <wps:spPr bwMode="auto">
                          <a:xfrm>
                            <a:off x="3857788" y="3710876"/>
                            <a:ext cx="730" cy="1983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72"/>
                        <wps:cNvCnPr/>
                        <wps:spPr bwMode="auto">
                          <a:xfrm>
                            <a:off x="3057460" y="3710876"/>
                            <a:ext cx="730" cy="1983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73"/>
                        <wps:cNvCnPr/>
                        <wps:spPr bwMode="auto">
                          <a:xfrm>
                            <a:off x="2257131" y="3710876"/>
                            <a:ext cx="730" cy="1983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74"/>
                        <wps:cNvCnPr/>
                        <wps:spPr bwMode="auto">
                          <a:xfrm>
                            <a:off x="1571448" y="3710876"/>
                            <a:ext cx="730" cy="1983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75"/>
                        <wps:cNvCnPr/>
                        <wps:spPr bwMode="auto">
                          <a:xfrm>
                            <a:off x="2600338" y="3909178"/>
                            <a:ext cx="0" cy="1975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76"/>
                        <wps:cNvCnPr/>
                        <wps:spPr bwMode="auto">
                          <a:xfrm>
                            <a:off x="4543471" y="2324219"/>
                            <a:ext cx="730" cy="18816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77"/>
                        <wps:cNvCnPr/>
                        <wps:spPr bwMode="auto">
                          <a:xfrm>
                            <a:off x="4086349" y="4205903"/>
                            <a:ext cx="4571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78"/>
                        <wps:cNvCnPr/>
                        <wps:spPr bwMode="auto">
                          <a:xfrm flipH="1">
                            <a:off x="4086349" y="2324219"/>
                            <a:ext cx="4571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79"/>
                        <wps:cNvCnPr/>
                        <wps:spPr bwMode="auto">
                          <a:xfrm>
                            <a:off x="656474" y="441806"/>
                            <a:ext cx="0" cy="18824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80"/>
                        <wps:cNvCnPr/>
                        <wps:spPr bwMode="auto">
                          <a:xfrm>
                            <a:off x="656474" y="441806"/>
                            <a:ext cx="4578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81"/>
                        <wps:cNvCnPr/>
                        <wps:spPr bwMode="auto">
                          <a:xfrm flipH="1">
                            <a:off x="656474" y="2324219"/>
                            <a:ext cx="4578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26" o:spid="_x0000_s1084" editas="canvas" style="width:393pt;height:433.7pt;mso-position-horizontal-relative:char;mso-position-vertical-relative:line" coordsize="49911,55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">
                <v:shape id="_x0000_s1085" type="#_x0000_t75" style="position:absolute;width:49911;height:55079;visibility:visible;mso-wrap-style:square">
                  <v:fill o:detectmouseclick="t"/>
                  <v:path o:connecttype="none"/>
                </v:shape>
                <v:shape id="AutoShape 35" o:spid="_x0000_s1086" type="#_x0000_t109" style="position:absolute;left:11143;top:3426;width:30859;height:2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uBsUA&#10;AADbAAAADwAAAGRycy9kb3ducmV2LnhtbESPQWvCQBSE7wX/w/KEXqRutGo1ukoRUvTgwbQXb8/s&#10;Mwlm34bsGtN/7xaEHoeZ+YZZbTpTiZYaV1pWMBpGIIgzq0vOFfx8J29zEM4ja6wsk4JfcrBZ915W&#10;GGt75yO1qc9FgLCLUUHhfR1L6bKCDLqhrYmDd7GNQR9kk0vd4D3ATSXHUTSTBksOCwXWtC0ou6Y3&#10;o2A8H6RffEh2k/NeJzgdndrB+16p1373uQThqfP/4Wd7pxV8LODvS/gB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Nm4GxQAAANsAAAAPAAAAAAAAAAAAAAAAAJgCAABkcnMv&#10;ZG93bnJldi54bWxQSwUGAAAAAAQABAD1AAAAigMAAAAA&#10;">
                  <v:textbox>
                    <w:txbxContent>
                      <w:p w:rsidR="005A498D" w:rsidRPr="000B150E" w:rsidRDefault="005A498D" w:rsidP="005A498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客户指令发出</w:t>
                        </w:r>
                      </w:p>
                    </w:txbxContent>
                  </v:textbox>
                </v:shape>
                <v:shape id="AutoShape 36" o:spid="_x0000_s1087" type="#_x0000_t109" style="position:absolute;left:11143;top:46025;width:29749;height:4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m3vMMA&#10;AADbAAAADwAAAGRycy9kb3ducmV2LnhtbERPTWuDQBC9F/IflgnkEpI1aRvEZpVQMJhDDzW59DZ1&#10;pypxZ8Xdqv333UOhx8f7Pmaz6cRIg2stK9htIxDEldUt1wpu13wTg3AeWWNnmRT8kIMsXTwcMdF2&#10;4ncaS1+LEMIuQQWN930ipasaMui2ticO3JcdDPoAh1rqAacQbjq5j6KDNNhyaGiwp9eGqnv5bRTs&#10;43V55re8ePq86Byfdx/j+vGi1Go5n15AeJr9v/jPXWgFcVgfvoQf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m3vMMAAADbAAAADwAAAAAAAAAAAAAAAACYAgAAZHJzL2Rv&#10;d25yZXYueG1sUEsFBgAAAAAEAAQA9QAAAIgDAAAAAA==&#10;">
                  <v:textbox>
                    <w:txbxContent>
                      <w:p w:rsidR="005A498D" w:rsidRPr="00B178A8" w:rsidRDefault="005A498D" w:rsidP="005A498D">
                        <w:pPr>
                          <w:rPr>
                            <w:rFonts w:ascii="黑体" w:eastAsia="黑体"/>
                          </w:rPr>
                        </w:pPr>
                        <w:r>
                          <w:rPr>
                            <w:rFonts w:hint="eastAsia"/>
                          </w:rPr>
                          <w:t>当日结算后，可登录中国期货保证金监控中心查询结算单，查询网址：</w:t>
                        </w:r>
                        <w:r w:rsidRPr="00B178A8">
                          <w:rPr>
                            <w:rFonts w:ascii="黑体" w:eastAsia="黑体" w:hint="eastAsia"/>
                          </w:rPr>
                          <w:t>www</w:t>
                        </w:r>
                        <w:r>
                          <w:rPr>
                            <w:rFonts w:ascii="黑体" w:eastAsia="黑体" w:hint="eastAsia"/>
                          </w:rPr>
                          <w:t>.cfmmc.com.cn</w:t>
                        </w:r>
                      </w:p>
                    </w:txbxContent>
                  </v:textbox>
                </v:shape>
                <v:shape id="AutoShape 37" o:spid="_x0000_s1088" type="#_x0000_t109" style="position:absolute;left:9996;top:10359;width:4572;height:7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hyTMMA&#10;AADbAAAADwAAAGRycy9kb3ducmV2LnhtbESPQYvCMBSE7wv+h/AEb2uqBynVKCKKHhZ11R/wbJ5t&#10;sXmpSdZ2//1GEPY4zMw3zGzRmVo8yfnKsoLRMAFBnFtdcaHgct58piB8QNZYWyYFv+RhMe99zDDT&#10;tuVvep5CISKEfYYKyhCaTEqfl2TQD21DHL2bdQZDlK6Q2mEb4aaW4ySZSIMVx4USG1qVlN9PP0bB&#10;er+17eOR7q7LZOs2k+PhqyCp1KDfLacgAnXhP/xu77SCdASvL/EH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hyTMMAAADbAAAADwAAAAAAAAAAAAAAAACYAgAAZHJzL2Rv&#10;d25yZXYueG1sUEsFBgAAAAAEAAQA9QAAAIgDAAAAAA==&#10;">
                  <v:textbox style="layout-flow:vertical-ideographic">
                    <w:txbxContent>
                      <w:p w:rsidR="005A498D" w:rsidRDefault="005A498D" w:rsidP="005A498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限价指令</w:t>
                        </w:r>
                      </w:p>
                    </w:txbxContent>
                  </v:textbox>
                </v:shape>
                <v:shape id="AutoShape 38" o:spid="_x0000_s1089" type="#_x0000_t109" style="position:absolute;left:16853;top:10359;width:4571;height:7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sO8MA&#10;AADbAAAADwAAAGRycy9kb3ducmV2LnhtbESP3YrCMBSE7wXfIRxh7zRdL6R0jSKyohey/u0DHJtj&#10;W2xOahJt9+03guDlMDPfMNN5Z2rxIOcrywo+RwkI4tzqigsFv6fVMAXhA7LG2jIp+CMP81m/N8VM&#10;25YP9DiGQkQI+wwVlCE0mZQ+L8mgH9mGOHoX6wyGKF0htcM2wk0tx0kykQYrjgslNrQsKb8e70bB&#10;98/atrdbujkvkrVbTfa7bUFSqY9Bt/gCEagL7/CrvdEK0jE8v8Qf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rsO8MAAADbAAAADwAAAAAAAAAAAAAAAACYAgAAZHJzL2Rv&#10;d25yZXYueG1sUEsFBgAAAAAEAAQA9QAAAIgDAAAAAA==&#10;">
                  <v:textbox style="layout-flow:vertical-ideographic">
                    <w:txbxContent>
                      <w:p w:rsidR="005A498D" w:rsidRDefault="005A498D" w:rsidP="005A498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市价指令</w:t>
                        </w:r>
                      </w:p>
                    </w:txbxContent>
                  </v:textbox>
                </v:shape>
                <v:shape id="AutoShape 39" o:spid="_x0000_s1090" type="#_x0000_t109" style="position:absolute;left:30574;top:10359;width:4579;height:7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ZJoMQA&#10;AADbAAAADwAAAGRycy9kb3ducmV2LnhtbESP3WrCQBSE7wu+w3KE3tWNFiREVxFR9KLY+vMAx+wx&#10;CWbPxt3VpG/vFgpeDjPzDTOdd6YWD3K+sqxgOEhAEOdWV1woOB3XHykIH5A11pZJwS95mM96b1PM&#10;tG15T49DKESEsM9QQRlCk0np85IM+oFtiKN3sc5giNIVUjtsI9zUcpQkY2mw4rhQYkPLkvLr4W4U&#10;rHYb295u6fa8SDZuPf75/ipIKvXe7xYTEIG68Ar/t7daQfoJf1/i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WSaDEAAAA2wAAAA8AAAAAAAAAAAAAAAAAmAIAAGRycy9k&#10;b3ducmV2LnhtbFBLBQYAAAAABAAEAPUAAACJAwAAAAA=&#10;">
                  <v:textbox style="layout-flow:vertical-ideographic">
                    <w:txbxContent>
                      <w:p w:rsidR="005A498D" w:rsidRPr="00763EAE" w:rsidRDefault="005A498D" w:rsidP="005A498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撤销指令</w:t>
                        </w:r>
                      </w:p>
                    </w:txbxContent>
                  </v:textbox>
                </v:shape>
                <v:shape id="AutoShape 40" o:spid="_x0000_s1091" type="#_x0000_t109" style="position:absolute;left:37431;top:10359;width:4578;height:7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/R1MQA&#10;AADbAAAADwAAAGRycy9kb3ducmV2LnhtbESP3WrCQBSE7wu+w3KE3tWNUiREVxFR9KLY+vMAx+wx&#10;CWbPxt3VpG/vFgpeDjPzDTOdd6YWD3K+sqxgOEhAEOdWV1woOB3XHykIH5A11pZJwS95mM96b1PM&#10;tG15T49DKESEsM9QQRlCk0np85IM+oFtiKN3sc5giNIVUjtsI9zUcpQkY2mw4rhQYkPLkvLr4W4U&#10;rHYb295u6fa8SDZuPf75/ipIKvXe7xYTEIG68Ar/t7daQfoJf1/i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/0dTEAAAA2wAAAA8AAAAAAAAAAAAAAAAAmAIAAGRycy9k&#10;b3ducmV2LnhtbFBLBQYAAAAABAAEAPUAAACJAwAAAAA=&#10;">
                  <v:textbox style="layout-flow:vertical-ideographic">
                    <w:txbxContent>
                      <w:p w:rsidR="005A498D" w:rsidRDefault="005A498D" w:rsidP="005A498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查询指令</w:t>
                        </w:r>
                      </w:p>
                    </w:txbxContent>
                  </v:textbox>
                </v:shape>
                <v:shape id="AutoShape 41" o:spid="_x0000_s1092" type="#_x0000_t109" style="position:absolute;left:23717;top:10359;width:4564;height:7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N0T8QA&#10;AADbAAAADwAAAGRycy9kb3ducmV2LnhtbESP3WrCQBSE7wu+w3KE3tWNQiVEVxFR9KLY+vMAx+wx&#10;CWbPxt3VpG/vFgpeDjPzDTOdd6YWD3K+sqxgOEhAEOdWV1woOB3XHykIH5A11pZJwS95mM96b1PM&#10;tG15T49DKESEsM9QQRlCk0np85IM+oFtiKN3sc5giNIVUjtsI9zUcpQkY2mw4rhQYkPLkvLr4W4U&#10;rHYb295u6fa8SDZuPf75/ipIKvXe7xYTEIG68Ar/t7daQfoJf1/i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dE/EAAAA2wAAAA8AAAAAAAAAAAAAAAAAmAIAAGRycy9k&#10;b3ducmV2LnhtbFBLBQYAAAAABAAEAPUAAACJAwAAAAA=&#10;">
                  <v:textbox style="layout-flow:vertical-ideographic">
                    <w:txbxContent>
                      <w:p w:rsidR="005A498D" w:rsidRDefault="005A498D" w:rsidP="005A498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套利指令</w:t>
                        </w:r>
                      </w:p>
                    </w:txbxContent>
                  </v:textbox>
                </v:shape>
                <v:shape id="AutoShape 42" o:spid="_x0000_s1093" type="#_x0000_t109" style="position:absolute;left:11143;top:22250;width:29735;height:2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yKU8UA&#10;AADbAAAADwAAAGRycy9kb3ducmV2LnhtbESPQWvCQBSE7wX/w/IEL1I3WhtC6iqlENGDh0Yvvb1m&#10;n0kw+zZk1xj/fVcQehxm5htmtRlMI3rqXG1ZwXwWgSAurK65VHA6Zq8JCOeRNTaWScGdHGzWo5cV&#10;ptre+Jv63JciQNilqKDyvk2ldEVFBt3MtsTBO9vOoA+yK6Xu8BbgppGLKIqlwZrDQoUtfVVUXPKr&#10;UbBIpvmWD9lu+bvXGb7Pf/rp216pyXj4/ADhafD/4Wd7pxUkMTy+hB8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fIpTxQAAANsAAAAPAAAAAAAAAAAAAAAAAJgCAABkcnMv&#10;ZG93bnJldi54bWxQSwUGAAAAAAQABAD1AAAAigMAAAAA&#10;">
                  <v:textbox>
                    <w:txbxContent>
                      <w:p w:rsidR="005A498D" w:rsidRPr="000B150E" w:rsidRDefault="005A498D" w:rsidP="005A498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进入民生期货期货交易系统</w:t>
                        </w:r>
                      </w:p>
                    </w:txbxContent>
                  </v:textbox>
                </v:shape>
                <v:shape id="AutoShape 43" o:spid="_x0000_s1094" type="#_x0000_t109" style="position:absolute;left:11143;top:41067;width:29705;height:2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AvyMUA&#10;AADbAAAADwAAAGRycy9kb3ducmV2LnhtbESPQWvCQBSE74L/YXlCL1I3aq0huooUUvTgwdhLb8/s&#10;Mwlm34bsNsZ/3y0UPA4z8w2z3vamFh21rrKsYDqJQBDnVldcKPg6p68xCOeRNdaWScGDHGw3w8Ea&#10;E23vfKIu84UIEHYJKii9bxIpXV6SQTexDXHwrrY16INsC6lbvAe4qeUsit6lwYrDQokNfZSU37If&#10;o2AWj7NPPqb7t8tBp7iYfnfj+UGpl1G/W4Hw1Ptn+L+91wriJfx9C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MC/IxQAAANsAAAAPAAAAAAAAAAAAAAAAAJgCAABkcnMv&#10;ZG93bnJldi54bWxQSwUGAAAAAAQABAD1AAAAigMAAAAA&#10;">
                  <v:textbox>
                    <w:txbxContent>
                      <w:p w:rsidR="005A498D" w:rsidRPr="000B150E" w:rsidRDefault="005A498D" w:rsidP="005A498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交易结果回报</w:t>
                        </w:r>
                      </w:p>
                    </w:txbxContent>
                  </v:textbox>
                </v:shape>
                <v:shape id="AutoShape 44" o:spid="_x0000_s1095" type="#_x0000_t109" style="position:absolute;left:35145;top:29183;width:5718;height:7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Lb0cIA&#10;AADbAAAADwAAAGRycy9kb3ducmV2LnhtbERPS2rDMBDdB3oHMYXuYrldGONaCSE0xIvSNE4PMLWm&#10;tok1ciQ1dm8fLQpZPt6/XM9mEFdyvres4DlJQRA3VvfcKvg67ZY5CB+QNQ6WScEfeVivHhYlFtpO&#10;fKRrHVoRQ9gXqKALYSyk9E1HBn1iR+LI/VhnMEToWqkdTjHcDPIlTTNpsOfY0OFI246ac/1rFLx9&#10;7O10ueTV9ybdu132eXhvSSr19DhvXkEEmsNd/O+utII8jo1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ctvRwgAAANsAAAAPAAAAAAAAAAAAAAAAAJgCAABkcnMvZG93&#10;bnJldi54bWxQSwUGAAAAAAQABAD1AAAAhwMAAAAA&#10;">
                  <v:textbox style="layout-flow:vertical-ideographic">
                    <w:txbxContent>
                      <w:p w:rsidR="005A498D" w:rsidRDefault="005A498D" w:rsidP="005A498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中国金融期货交易所</w:t>
                        </w:r>
                      </w:p>
                    </w:txbxContent>
                  </v:textbox>
                </v:shape>
                <v:shape id="AutoShape 45" o:spid="_x0000_s1096" type="#_x0000_t109" style="position:absolute;left:19139;top:29183;width:5717;height:7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5+SsQA&#10;AADbAAAADwAAAGRycy9kb3ducmV2LnhtbESPwW7CMBBE75X6D9ZW4lacckBpikEIFcEBQZv2A5Z4&#10;SSLidbANCX+PkZA4jmbmjWYy600jLuR8bVnBxzABQVxYXXOp4P9v+Z6C8AFZY2OZFFzJw2z6+jLB&#10;TNuOf+mSh1JECPsMFVQhtJmUvqjIoB/aljh6B+sMhihdKbXDLsJNI0dJMpYGa44LFba0qKg45mej&#10;4Hu7st3plK7382TlluOf3aYkqdTgrZ9/gQjUh2f40V5rBekn3L/EHy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+fkrEAAAA2wAAAA8AAAAAAAAAAAAAAAAAmAIAAGRycy9k&#10;b3ducmV2LnhtbFBLBQYAAAAABAAEAPUAAACJAwAAAAA=&#10;">
                  <v:textbox style="layout-flow:vertical-ideographic">
                    <w:txbxContent>
                      <w:p w:rsidR="005A498D" w:rsidRPr="00872A6B" w:rsidRDefault="005A498D" w:rsidP="005A498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郑州商品交易所</w:t>
                        </w:r>
                      </w:p>
                    </w:txbxContent>
                  </v:textbox>
                </v:shape>
                <v:shape id="AutoShape 46" o:spid="_x0000_s1097" type="#_x0000_t109" style="position:absolute;left:12282;top:29183;width:5710;height:7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1BCr8A&#10;AADbAAAADwAAAGRycy9kb3ducmV2LnhtbERPzYrCMBC+L/gOYQRva6oHcatRRBQ9iO66PsDYjG2x&#10;mdQk2vr25iB4/Pj+p/PWVOJBzpeWFQz6CQjizOqScwWn//X3GIQPyBory6TgSR7ms87XFFNtG/6j&#10;xzHkIoawT1FBEUKdSumzggz6vq2JI3exzmCI0OVSO2xiuKnkMElG0mDJsaHAmpYFZdfj3ShY7Te2&#10;ud3G2/Mi2bj16Pewy0kq1eu2iwmIQG34iN/urVbwE9fHL/EHy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3UEKvwAAANsAAAAPAAAAAAAAAAAAAAAAAJgCAABkcnMvZG93bnJl&#10;di54bWxQSwUGAAAAAAQABAD1AAAAhAMAAAAA&#10;">
                  <v:textbox style="layout-flow:vertical-ideographic">
                    <w:txbxContent>
                      <w:p w:rsidR="005A498D" w:rsidRDefault="005A498D" w:rsidP="005A498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大连商品交易所</w:t>
                        </w:r>
                      </w:p>
                    </w:txbxContent>
                  </v:textbox>
                </v:shape>
                <v:shape id="AutoShape 47" o:spid="_x0000_s1098" type="#_x0000_t109" style="position:absolute;left:27142;top:29183;width:5718;height:7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HkkcUA&#10;AADbAAAADwAAAGRycy9kb3ducmV2LnhtbESPwW7CMBBE70j9B2sr9QZOOEQQMAhVReRQtUD7AUu8&#10;TaLG68Q2JP37ulIljqOZeaNZb0fTihs531hWkM4SEMSl1Q1XCj4/9tMFCB+QNbaWScEPedhuHiZr&#10;zLUd+ES3c6hEhLDPUUEdQpdL6cuaDPqZ7Yij92WdwRClq6R2OES4aeU8STJpsOG4UGNHzzWV3+er&#10;UfDydrBD3y+Kyy45uH12fH+tSCr19DjuViACjeEe/m8XWsEyh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keSRxQAAANsAAAAPAAAAAAAAAAAAAAAAAJgCAABkcnMv&#10;ZG93bnJldi54bWxQSwUGAAAAAAQABAD1AAAAigMAAAAA&#10;">
                  <v:textbox style="layout-flow:vertical-ideographic">
                    <w:txbxContent>
                      <w:p w:rsidR="005A498D" w:rsidRDefault="005A498D" w:rsidP="005A498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上海期货交易所</w:t>
                        </w:r>
                      </w:p>
                    </w:txbxContent>
                  </v:textbox>
                </v:shape>
                <v:line id="Line 48" o:spid="_x0000_s1099" style="position:absolute;visibility:visible;mso-wrap-style:square" from="12282,8384" to="39717,8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  <v:line id="Line 49" o:spid="_x0000_s1100" style="position:absolute;visibility:visible;mso-wrap-style:square" from="12282,8384" to="12282,10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    <v:line id="Line 50" o:spid="_x0000_s1101" style="position:absolute;visibility:visible;mso-wrap-style:square" from="19139,8384" to="19139,10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  <v:line id="Line 51" o:spid="_x0000_s1102" style="position:absolute;visibility:visible;mso-wrap-style:square" from="26003,8384" to="26010,10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    <v:line id="Line 52" o:spid="_x0000_s1103" style="position:absolute;visibility:visible;mso-wrap-style:square" from="32860,8384" to="32860,10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<v:line id="Line 53" o:spid="_x0000_s1104" style="position:absolute;visibility:visible;mso-wrap-style:square" from="39717,8384" to="39717,10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/>
                <v:line id="Line 54" o:spid="_x0000_s1105" style="position:absolute;visibility:visible;mso-wrap-style:square" from="26003,6401" to="26003,8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  <v:line id="Line 55" o:spid="_x0000_s1106" style="position:absolute;visibility:visible;mso-wrap-style:square" from="12282,20267" to="39717,20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/>
                <v:line id="Line 56" o:spid="_x0000_s1107" style="position:absolute;visibility:visible;mso-wrap-style:square" from="12282,18284" to="12282,20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HQSsUAAADc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F4Ivz8gEe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HQSsUAAADcAAAADwAAAAAAAAAA&#10;AAAAAAChAgAAZHJzL2Rvd25yZXYueG1sUEsFBgAAAAAEAAQA+QAAAJMDAAAAAA==&#10;">
                  <v:stroke endarrow="block"/>
                </v:line>
                <v:line id="Line 57" o:spid="_x0000_s1108" style="position:absolute;visibility:visible;mso-wrap-style:square" from="19139,18284" to="19139,20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110cIAAADc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WQ6PZ9IF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Y110cIAAADcAAAADwAAAAAAAAAAAAAA&#10;AAChAgAAZHJzL2Rvd25yZXYueG1sUEsFBgAAAAAEAAQA+QAAAJADAAAAAA==&#10;">
                  <v:stroke endarrow="block"/>
                </v:line>
                <v:line id="Line 58" o:spid="_x0000_s1109" style="position:absolute;visibility:visible;mso-wrap-style:square" from="26003,18284" to="26010,20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/rpsMAAADc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szn8PpMukJ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f66bDAAAA3AAAAA8AAAAAAAAAAAAA&#10;AAAAoQIAAGRycy9kb3ducmV2LnhtbFBLBQYAAAAABAAEAPkAAACRAwAAAAA=&#10;">
                  <v:stroke endarrow="block"/>
                </v:line>
                <v:line id="Line 59" o:spid="_x0000_s1110" style="position:absolute;visibility:visible;mso-wrap-style:square" from="32860,18284" to="32867,20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NOPcIAAADcAAAADwAAAGRycy9kb3ducmV2LnhtbERP32vCMBB+F/Y/hBvsTVM3mF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NOPcIAAADcAAAADwAAAAAAAAAAAAAA&#10;AAChAgAAZHJzL2Rvd25yZXYueG1sUEsFBgAAAAAEAAQA+QAAAJADAAAAAA==&#10;">
                  <v:stroke endarrow="block"/>
                </v:line>
                <v:line id="Line 60" o:spid="_x0000_s1111" style="position:absolute;visibility:visible;mso-wrap-style:square" from="39717,18284" to="39724,20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rWScIAAADcAAAADwAAAGRycy9kb3ducmV2LnhtbERP32vCMBB+F/Y/hBvsTVPHmF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frWScIAAADcAAAADwAAAAAAAAAAAAAA&#10;AAChAgAAZHJzL2Rvd25yZXYueG1sUEsFBgAAAAAEAAQA+QAAAJADAAAAAA==&#10;">
                  <v:stroke endarrow="block"/>
                </v:line>
                <v:line id="Line 61" o:spid="_x0000_s1112" style="position:absolute;visibility:visible;mso-wrap-style:square" from="14568,27200" to="38577,2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    <v:line id="Line 62" o:spid="_x0000_s1113" style="position:absolute;visibility:visible;mso-wrap-style:square" from="26003,25217" to="26010,2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TtpcMAAADcAAAADwAAAGRycy9kb3ducmV2LnhtbERPyWrDMBC9B/IPYgq9JbJ7SBo3iikx&#10;hRzaQhZynloTy8QaGUtx1L+vCoXe5vHWWZfRdmKkwbeOFeTzDARx7XTLjYLT8W32DMIHZI2dY1Lw&#10;TR7KzXSyxkK7O+9pPIRGpBD2BSowIfSFlL42ZNHPXU+cuIsbLIYEh0bqAe8p3HbyKcsW0mLLqcFg&#10;T1tD9fVwswqWptrLpazej5/V2Oar+BHPXyulHh/i6wuIQDH8i//cO53mZwv4fSZd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7aXDAAAA3AAAAA8AAAAAAAAAAAAA&#10;AAAAoQIAAGRycy9kb3ducmV2LnhtbFBLBQYAAAAABAAEAPkAAACRAwAAAAA=&#10;">
                  <v:stroke endarrow="block"/>
                </v:line>
                <v:line id="Line 63" o:spid="_x0000_s1114" style="position:absolute;visibility:visible;mso-wrap-style:square" from="26003,20267" to="26003,22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    <v:line id="Line 64" o:spid="_x0000_s1115" style="position:absolute;visibility:visible;mso-wrap-style:square" from="14568,27200" to="14568,29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<v:line id="Line 65" o:spid="_x0000_s1116" style="position:absolute;visibility:visible;mso-wrap-style:square" from="26003,48234" to="26003,50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OpQ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6lDxAAAANwAAAAPAAAAAAAAAAAA&#10;AAAAAKECAABkcnMvZG93bnJldi54bWxQSwUGAAAAAAQABAD5AAAAkgMAAAAA&#10;"/>
                <v:line id="Line 66" o:spid="_x0000_s1117" style="position:absolute;visibility:visible;mso-wrap-style:square" from="26003,48234" to="26003,50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CWA8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+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IJYDxwAAANwAAAAPAAAAAAAA&#10;AAAAAAAAAKECAABkcnMvZG93bnJldi54bWxQSwUGAAAAAAQABAD5AAAAlQMAAAAA&#10;"/>
                <v:line id="Line 67" o:spid="_x0000_s1118" style="position:absolute;visibility:visible;mso-wrap-style:square" from="38577,27200" to="38585,29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    <v:line id="Line 68" o:spid="_x0000_s1119" style="position:absolute;visibility:visible;mso-wrap-style:square" from="30574,27200" to="30581,29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  <v:line id="Line 69" o:spid="_x0000_s1120" style="position:absolute;visibility:visible;mso-wrap-style:square" from="22571,27200" to="22578,29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gh0xAAAANwAAAAPAAAAAAAAAAAA&#10;AAAAAKECAABkcnMvZG93bnJldi54bWxQSwUGAAAAAAQABAD5AAAAkgMAAAAA&#10;"/>
                <v:line id="Line 70" o:spid="_x0000_s1121" style="position:absolute;visibility:visible;mso-wrap-style:square" from="15714,39091" to="38577,39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QAM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5AAxAAAANwAAAAPAAAAAAAAAAAA&#10;AAAAAKECAABkcnMvZG93bnJldi54bWxQSwUGAAAAAAQABAD5AAAAkgMAAAAA&#10;"/>
                <v:line id="Line 71" o:spid="_x0000_s1122" style="position:absolute;visibility:visible;mso-wrap-style:square" from="38577,37108" to="38585,39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/lD8IAAADcAAAADwAAAGRycy9kb3ducmV2LnhtbERP32vCMBB+H/g/hBP2NtMK6uyMIhZh&#10;D9tAHXu+NWdTbC6liTX7781gsLf7+H7eahNtKwbqfeNYQT7JQBBXTjdcK/g87Z+eQfiArLF1TAp+&#10;yMNmPXpYYaHdjQ80HEMtUgj7AhWYELpCSl8ZsugnriNO3Nn1FkOCfS11j7cUbls5zbK5tNhwajDY&#10;0c5QdTlerYKFKQ9yIcu300c5NPkyvsev76VSj+O4fQERKIZ/8Z/7Vaf5+Q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2/lD8IAAADcAAAADwAAAAAAAAAAAAAA&#10;AAChAgAAZHJzL2Rvd25yZXYueG1sUEsFBgAAAAAEAAQA+QAAAJADAAAAAA==&#10;">
                  <v:stroke endarrow="block"/>
                </v:line>
                <v:line id="Line 72" o:spid="_x0000_s1123" style="position:absolute;visibility:visible;mso-wrap-style:square" from="30574,37108" to="30581,39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17eMMAAADcAAAADwAAAGRycy9kb3ducmV2LnhtbERPyWrDMBC9B/IPYgK9JbJ7yOJGCSGm&#10;0EMbiFN6nlpTy9QaGUt11L+vCoHc5vHW2e6j7cRIg28dK8gXGQji2umWGwXvl+f5GoQPyBo7x6Tg&#10;lzzsd9PJFgvtrnymsQqNSCHsC1RgQugLKX1tyKJfuJ44cV9usBgSHBqpB7ymcNvJxyxbSostpwaD&#10;PR0N1d/Vj1WwMuVZrmT5ejmVY5tv4lv8+Nwo9TCLhycQgWK4i2/uF53m50v4fyZdIH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+9e3jDAAAA3AAAAA8AAAAAAAAAAAAA&#10;AAAAoQIAAGRycy9kb3ducmV2LnhtbFBLBQYAAAAABAAEAPkAAACRAwAAAAA=&#10;">
                  <v:stroke endarrow="block"/>
                </v:line>
                <v:line id="Line 73" o:spid="_x0000_s1124" style="position:absolute;visibility:visible;mso-wrap-style:square" from="22571,37108" to="22578,39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He48MAAADcAAAADwAAAGRycy9kb3ducmV2LnhtbERPyWrDMBC9B/oPYgq9JbJ7qBMnSig1&#10;gR7aQhZ6nloTy9QaGUtxlL+PCoXc5vHWWW2i7cRIg28dK8hnGQji2umWGwXHw3Y6B+EDssbOMSm4&#10;kofN+mGywlK7C+9o3IdGpBD2JSowIfSllL42ZNHPXE+cuJMbLIYEh0bqAS8p3HbyOctepMWWU4PB&#10;nt4M1b/7s1VQmGonC1l9HL6qsc0X8TN+/yyUenqMr0sQgWK4i//d7zrNzwv4eyZdIN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x3uPDAAAA3AAAAA8AAAAAAAAAAAAA&#10;AAAAoQIAAGRycy9kb3ducmV2LnhtbFBLBQYAAAAABAAEAPkAAACRAwAAAAA=&#10;">
                  <v:stroke endarrow="block"/>
                </v:line>
                <v:line id="Line 74" o:spid="_x0000_s1125" style="position:absolute;visibility:visible;mso-wrap-style:square" from="15714,37108" to="15721,39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5KkcUAAADcAAAADwAAAGRycy9kb3ducmV2LnhtbESPQU/DMAyF70j8h8iTuLG0HBgry6aJ&#10;CokDTNqGOJvGa6o1TtWELvx7fJjEzdZ7fu/zapN9ryYaYxfYQDkvQBE3wXbcGvg8vt4/gYoJ2WIf&#10;mAz8UoTN+vZmhZUNF97TdEitkhCOFRpwKQ2V1rFx5DHOw0As2imMHpOsY6vtiBcJ971+KIpH7bFj&#10;aXA40Iuj5nz48QYWrt7rha7fj7t66spl/shf30tj7mZ5+wwqUU7/5uv1mxX8Umj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W5KkcUAAADcAAAADwAAAAAAAAAA&#10;AAAAAAChAgAAZHJzL2Rvd25yZXYueG1sUEsFBgAAAAAEAAQA+QAAAJMDAAAAAA==&#10;">
                  <v:stroke endarrow="block"/>
                </v:line>
                <v:line id="Line 75" o:spid="_x0000_s1126" style="position:absolute;visibility:visible;mso-wrap-style:square" from="26003,39091" to="26003,41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LvCsMAAADcAAAADwAAAGRycy9kb3ducmV2LnhtbERPyWrDMBC9B/IPYgK9JbJ7aGonSgg1&#10;hR6aQhZ6nloTy8QaGUt11L+vAoXe5vHWWW+j7cRIg28dK8gXGQji2umWGwXn0+v8GYQPyBo7x6Tg&#10;hzxsN9PJGkvtbnyg8RgakULYl6jAhNCXUvrakEW/cD1x4i5usBgSHBqpB7ylcNvJxyx7khZbTg0G&#10;e3oxVF+P31bB0lQHuZTV++mjGtu8iPv4+VUo9TCLuxWIQDH8i//cbzrNzwu4P5Mu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4i7wrDAAAA3AAAAA8AAAAAAAAAAAAA&#10;AAAAoQIAAGRycy9kb3ducmV2LnhtbFBLBQYAAAAABAAEAPkAAACRAwAAAAA=&#10;">
                  <v:stroke endarrow="block"/>
                </v:line>
                <v:line id="Line 76" o:spid="_x0000_s1127" style="position:absolute;visibility:visible;mso-wrap-style:square" from="45434,23242" to="45442,42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    <v:line id="Line 77" o:spid="_x0000_s1128" style="position:absolute;visibility:visible;mso-wrap-style:square" from="40863,42059" to="45434,42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gpscIAAADcAAAADwAAAGRycy9kb3ducmV2LnhtbERPS2sCMRC+F/wPYYTeanY91Lo1irgI&#10;PdSCDzxPN9PN0s1k2cQ1/nsjFHqbj+85i1W0rRio941jBfkkA0FcOd1wreB03L68gfABWWPrmBTc&#10;yMNqOXpaYKHdlfc0HEItUgj7AhWYELpCSl8ZsugnriNO3I/rLYYE+1rqHq8p3LZymmWv0mLDqcFg&#10;RxtD1e/hYhXMTLmXM1l+Hr/KocnncRfP33Olnsdx/Q4iUAz/4j/3h07zpzk8nkkX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jgpscIAAADcAAAADwAAAAAAAAAAAAAA&#10;AAChAgAAZHJzL2Rvd25yZXYueG1sUEsFBgAAAAAEAAQA+QAAAJADAAAAAA==&#10;">
                  <v:stroke endarrow="block"/>
                </v:line>
                <v:line id="Line 78" o:spid="_x0000_s1129" style="position:absolute;flip:x;visibility:visible;mso-wrap-style:square" from="40863,23242" to="45434,23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XwVcUAAADcAAAADwAAAGRycy9kb3ducmV2LnhtbESPT2vCQBDF70K/wzIFL6FujFDa1FXq&#10;PygUD6Y99Dhkp0lodjZkR43fvisI3mZ47/fmzXw5uFadqA+NZwPTSQqKuPS24crA99fu6QVUEGSL&#10;rWcycKEAy8XDaI659Wc+0KmQSsUQDjkaqEW6XOtQ1uQwTHxHHLVf3zuUuPaVtj2eY7hrdZamz9ph&#10;w/FCjR2tayr/iqOLNXZ73sxmycrpJHml7Y98plqMGT8O72+ghAa5m2/0h41clsH1mTiBX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ZXwVcUAAADcAAAADwAAAAAAAAAA&#10;AAAAAAChAgAAZHJzL2Rvd25yZXYueG1sUEsFBgAAAAAEAAQA+QAAAJMDAAAAAA==&#10;">
                  <v:stroke endarrow="block"/>
                </v:line>
                <v:line id="Line 79" o:spid="_x0000_s1130" style="position:absolute;visibility:visible;mso-wrap-style:square" from="6564,4418" to="6564,23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7Cyc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9n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sLJxAAAANwAAAAPAAAAAAAAAAAA&#10;AAAAAKECAABkcnMvZG93bnJldi54bWxQSwUGAAAAAAQABAD5AAAAkgMAAAAA&#10;"/>
                <v:line id="Line 80" o:spid="_x0000_s1131" style="position:absolute;visibility:visible;mso-wrap-style:square" from="6564,4418" to="11143,4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+KKcMAAADcAAAADwAAAGRycy9kb3ducmV2LnhtbERP32vCMBB+F/Y/hBvsTVNFpnZGGRZh&#10;D5tglT3fmltT1lxKE2v23y8Dwbf7+H7eehttKwbqfeNYwXSSgSCunG64VnA+7cdLED4ga2wdk4Jf&#10;8rDdPIzWmGt35SMNZahFCmGfowITQpdL6StDFv3EdcSJ+3a9xZBgX0vd4zWF21bOsuxZWmw4NRjs&#10;aGeo+ikvVsHCFEe5kMX76VAMzXQVP+Ln10qpp8f4+gIiUAx38c39ptP82R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5PiinDAAAA3AAAAA8AAAAAAAAAAAAA&#10;AAAAoQIAAGRycy9kb3ducmV2LnhtbFBLBQYAAAAABAAEAPkAAACRAwAAAAA=&#10;">
                  <v:stroke endarrow="block"/>
                </v:line>
                <v:line id="Line 81" o:spid="_x0000_s1132" style="position:absolute;flip:x;visibility:visible;mso-wrap-style:square" from="6564,23242" to="11143,23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xoIcUAAADcAAAADwAAAGRycy9kb3ducmV2LnhtbESPT2vCQBDF70K/wzIFL0E3KpWauor9&#10;IwjioeqhxyE7TUKzsyE7avz2rlDwNsN7vzdv5svO1epMbag8GxgNU1DEubcVFwaOh/XgFVQQZIu1&#10;ZzJwpQDLxVNvjpn1F/6m814KFUM4ZGigFGkyrUNeksMw9A1x1H5961Di2hbatniJ4a7W4zSdaocV&#10;xwslNvRRUv63P7lYY73jz8kkeXc6SWb09SPbVIsx/edu9QZKqJOH+Z/e2MiNX+D+TJxAL2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nxoIcUAAADcAAAADwAAAAAAAAAA&#10;AAAAAAChAgAAZHJzL2Rvd25yZXYueG1sUEsFBgAAAAAEAAQA+QAAAJMDAAAAAA==&#10;">
                  <v:stroke endarrow="block"/>
                </v:line>
                <w10:anchorlock/>
              </v:group>
            </w:pict>
          </mc:Fallback>
        </mc:AlternateContent>
      </w:r>
    </w:p>
    <w:p w:rsidR="005A498D" w:rsidRPr="008615A2" w:rsidRDefault="008615A2" w:rsidP="008615A2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8615A2">
        <w:rPr>
          <w:rFonts w:ascii="仿宋_GB2312" w:eastAsia="仿宋_GB2312" w:hint="eastAsia"/>
          <w:b/>
          <w:sz w:val="28"/>
          <w:szCs w:val="28"/>
        </w:rPr>
        <w:t>二、</w:t>
      </w:r>
      <w:r w:rsidR="005A498D" w:rsidRPr="008615A2">
        <w:rPr>
          <w:rFonts w:ascii="仿宋_GB2312" w:eastAsia="仿宋_GB2312" w:hint="eastAsia"/>
          <w:b/>
          <w:sz w:val="28"/>
          <w:szCs w:val="28"/>
        </w:rPr>
        <w:t>中间介绍业务客户出、入金流程：</w:t>
      </w:r>
    </w:p>
    <w:p w:rsidR="005A498D" w:rsidRPr="00FF1B31" w:rsidRDefault="005A498D" w:rsidP="005A498D">
      <w:pPr>
        <w:spacing w:line="360" w:lineRule="auto"/>
        <w:ind w:firstLineChars="200" w:firstLine="482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（一）</w:t>
      </w:r>
      <w:proofErr w:type="gramStart"/>
      <w:r w:rsidRPr="00FF1B31">
        <w:rPr>
          <w:rFonts w:ascii="仿宋_GB2312" w:eastAsia="仿宋_GB2312" w:hint="eastAsia"/>
          <w:b/>
          <w:color w:val="000000"/>
          <w:sz w:val="24"/>
        </w:rPr>
        <w:t>银期转账出入金</w:t>
      </w:r>
      <w:proofErr w:type="gramEnd"/>
      <w:r w:rsidRPr="00FF1B31">
        <w:rPr>
          <w:rFonts w:ascii="仿宋_GB2312" w:eastAsia="仿宋_GB2312" w:hint="eastAsia"/>
          <w:b/>
          <w:color w:val="000000"/>
          <w:sz w:val="24"/>
        </w:rPr>
        <w:t>流程：</w:t>
      </w:r>
    </w:p>
    <w:p w:rsidR="005A498D" w:rsidRDefault="005A498D" w:rsidP="005A498D">
      <w:pPr>
        <w:spacing w:line="360" w:lineRule="auto"/>
        <w:ind w:firstLineChars="225" w:firstLine="540"/>
        <w:rPr>
          <w:rFonts w:ascii="仿宋_GB2312" w:eastAsia="仿宋_GB2312"/>
          <w:color w:val="000000"/>
          <w:sz w:val="24"/>
        </w:rPr>
      </w:pPr>
      <w:r w:rsidRPr="00FF1B31">
        <w:rPr>
          <w:rFonts w:ascii="仿宋_GB2312" w:eastAsia="仿宋_GB2312" w:hint="eastAsia"/>
          <w:color w:val="000000"/>
          <w:sz w:val="24"/>
        </w:rPr>
        <w:t>建议客户</w:t>
      </w:r>
      <w:proofErr w:type="gramStart"/>
      <w:r w:rsidRPr="00FF1B31">
        <w:rPr>
          <w:rFonts w:ascii="仿宋_GB2312" w:eastAsia="仿宋_GB2312" w:hint="eastAsia"/>
          <w:color w:val="000000"/>
          <w:sz w:val="24"/>
        </w:rPr>
        <w:t>选用银期转账</w:t>
      </w:r>
      <w:proofErr w:type="gramEnd"/>
      <w:r w:rsidRPr="00FF1B31">
        <w:rPr>
          <w:rFonts w:ascii="仿宋_GB2312" w:eastAsia="仿宋_GB2312" w:hint="eastAsia"/>
          <w:color w:val="000000"/>
          <w:sz w:val="24"/>
        </w:rPr>
        <w:t>方式办理出入金，该</w:t>
      </w:r>
      <w:r>
        <w:rPr>
          <w:rFonts w:ascii="仿宋_GB2312" w:eastAsia="仿宋_GB2312" w:hint="eastAsia"/>
          <w:color w:val="000000"/>
          <w:sz w:val="24"/>
        </w:rPr>
        <w:t>转账</w:t>
      </w:r>
      <w:r w:rsidRPr="00FF1B31">
        <w:rPr>
          <w:rFonts w:ascii="仿宋_GB2312" w:eastAsia="仿宋_GB2312" w:hint="eastAsia"/>
          <w:color w:val="000000"/>
          <w:sz w:val="24"/>
        </w:rPr>
        <w:t>方式快捷安全并且可实时到</w:t>
      </w:r>
      <w:r>
        <w:rPr>
          <w:rFonts w:ascii="仿宋_GB2312" w:eastAsia="仿宋_GB2312" w:hint="eastAsia"/>
          <w:color w:val="000000"/>
          <w:sz w:val="24"/>
        </w:rPr>
        <w:t>账</w:t>
      </w:r>
      <w:r w:rsidRPr="00FF1B31">
        <w:rPr>
          <w:rFonts w:ascii="仿宋_GB2312" w:eastAsia="仿宋_GB2312" w:hint="eastAsia"/>
          <w:color w:val="000000"/>
          <w:sz w:val="24"/>
        </w:rPr>
        <w:t>。目前，</w:t>
      </w:r>
      <w:r>
        <w:rPr>
          <w:rFonts w:ascii="仿宋_GB2312" w:eastAsia="仿宋_GB2312" w:hint="eastAsia"/>
          <w:color w:val="000000"/>
          <w:sz w:val="24"/>
        </w:rPr>
        <w:t>民生期货有限</w:t>
      </w:r>
      <w:r w:rsidRPr="00FF1B31">
        <w:rPr>
          <w:rFonts w:ascii="仿宋_GB2312" w:eastAsia="仿宋_GB2312" w:hint="eastAsia"/>
          <w:color w:val="000000"/>
          <w:sz w:val="24"/>
        </w:rPr>
        <w:t>公司已开通</w:t>
      </w:r>
      <w:proofErr w:type="gramStart"/>
      <w:r w:rsidRPr="00FF1B31">
        <w:rPr>
          <w:rFonts w:ascii="仿宋_GB2312" w:eastAsia="仿宋_GB2312" w:hint="eastAsia"/>
          <w:color w:val="000000"/>
          <w:sz w:val="24"/>
        </w:rPr>
        <w:t>全国银期转账</w:t>
      </w:r>
      <w:proofErr w:type="gramEnd"/>
      <w:r w:rsidRPr="00FF1B31">
        <w:rPr>
          <w:rFonts w:ascii="仿宋_GB2312" w:eastAsia="仿宋_GB2312" w:hint="eastAsia"/>
          <w:color w:val="000000"/>
          <w:sz w:val="24"/>
        </w:rPr>
        <w:t>的银行有：</w:t>
      </w:r>
      <w:r>
        <w:rPr>
          <w:rFonts w:ascii="仿宋_GB2312" w:eastAsia="仿宋_GB2312" w:hint="eastAsia"/>
          <w:color w:val="000000"/>
          <w:sz w:val="24"/>
        </w:rPr>
        <w:t>农业</w:t>
      </w:r>
      <w:r w:rsidRPr="00FF1B31">
        <w:rPr>
          <w:rFonts w:ascii="仿宋_GB2312" w:eastAsia="仿宋_GB2312" w:hint="eastAsia"/>
          <w:color w:val="000000"/>
          <w:sz w:val="24"/>
        </w:rPr>
        <w:t>银行、工商银行、建设银行</w:t>
      </w:r>
      <w:r>
        <w:rPr>
          <w:rFonts w:ascii="仿宋_GB2312" w:eastAsia="仿宋_GB2312" w:hint="eastAsia"/>
          <w:color w:val="000000"/>
          <w:sz w:val="24"/>
        </w:rPr>
        <w:t>、交通银行、中国银行</w:t>
      </w:r>
      <w:r w:rsidRPr="00FF1B31">
        <w:rPr>
          <w:rFonts w:ascii="仿宋_GB2312" w:eastAsia="仿宋_GB2312" w:hint="eastAsia"/>
          <w:color w:val="000000"/>
          <w:sz w:val="24"/>
        </w:rPr>
        <w:t>，客户需完成期货开户手续后，方能办理</w:t>
      </w:r>
      <w:proofErr w:type="gramStart"/>
      <w:r w:rsidRPr="00FF1B31">
        <w:rPr>
          <w:rFonts w:ascii="仿宋_GB2312" w:eastAsia="仿宋_GB2312" w:hint="eastAsia"/>
          <w:color w:val="000000"/>
          <w:sz w:val="24"/>
        </w:rPr>
        <w:t>开通银期</w:t>
      </w:r>
      <w:proofErr w:type="gramEnd"/>
      <w:r>
        <w:rPr>
          <w:rFonts w:ascii="仿宋_GB2312" w:eastAsia="仿宋_GB2312" w:hint="eastAsia"/>
          <w:color w:val="000000"/>
          <w:sz w:val="24"/>
        </w:rPr>
        <w:t>转账</w:t>
      </w:r>
      <w:r w:rsidRPr="00FF1B31">
        <w:rPr>
          <w:rFonts w:ascii="仿宋_GB2312" w:eastAsia="仿宋_GB2312" w:hint="eastAsia"/>
          <w:color w:val="000000"/>
          <w:sz w:val="24"/>
        </w:rPr>
        <w:t>业务。</w:t>
      </w:r>
    </w:p>
    <w:p w:rsidR="005A498D" w:rsidRPr="00975B35" w:rsidRDefault="005A498D" w:rsidP="005A498D">
      <w:pPr>
        <w:autoSpaceDE w:val="0"/>
        <w:autoSpaceDN w:val="0"/>
        <w:adjustRightInd w:val="0"/>
        <w:spacing w:line="460" w:lineRule="exact"/>
        <w:ind w:leftChars="60" w:left="126" w:firstLineChars="200" w:firstLine="480"/>
        <w:rPr>
          <w:rFonts w:ascii="仿宋_GB2312" w:eastAsia="仿宋_GB2312" w:cs="仿宋_GB2312"/>
          <w:sz w:val="24"/>
          <w:lang w:val="zh-CN"/>
        </w:rPr>
      </w:pPr>
      <w:proofErr w:type="gramStart"/>
      <w:r w:rsidRPr="00975B35">
        <w:rPr>
          <w:rFonts w:ascii="仿宋_GB2312" w:eastAsia="仿宋_GB2312" w:cs="仿宋_GB2312" w:hint="eastAsia"/>
          <w:sz w:val="24"/>
          <w:lang w:val="zh-CN"/>
        </w:rPr>
        <w:t>银期转账</w:t>
      </w:r>
      <w:proofErr w:type="gramEnd"/>
      <w:r w:rsidRPr="00975B35">
        <w:rPr>
          <w:rFonts w:ascii="仿宋_GB2312" w:eastAsia="仿宋_GB2312" w:cs="仿宋_GB2312" w:hint="eastAsia"/>
          <w:sz w:val="24"/>
          <w:lang w:val="zh-CN"/>
        </w:rPr>
        <w:t>入金时间（白盘）：8:30</w:t>
      </w:r>
      <w:r w:rsidRPr="00975B35">
        <w:rPr>
          <w:rFonts w:ascii="仿宋_GB2312" w:eastAsia="仿宋_GB2312" w:cs="仿宋_GB2312"/>
          <w:sz w:val="24"/>
          <w:lang w:val="zh-CN"/>
        </w:rPr>
        <w:t>—</w:t>
      </w:r>
      <w:r w:rsidRPr="00975B35">
        <w:rPr>
          <w:rFonts w:ascii="仿宋_GB2312" w:eastAsia="仿宋_GB2312" w:cs="仿宋_GB2312" w:hint="eastAsia"/>
          <w:sz w:val="24"/>
          <w:lang w:val="zh-CN"/>
        </w:rPr>
        <w:t>15:30</w:t>
      </w:r>
    </w:p>
    <w:p w:rsidR="005A498D" w:rsidRPr="00975B35" w:rsidRDefault="005A498D" w:rsidP="005A498D">
      <w:pPr>
        <w:autoSpaceDE w:val="0"/>
        <w:autoSpaceDN w:val="0"/>
        <w:adjustRightInd w:val="0"/>
        <w:spacing w:line="460" w:lineRule="exact"/>
        <w:ind w:leftChars="60" w:left="126" w:firstLineChars="200" w:firstLine="480"/>
        <w:rPr>
          <w:rFonts w:ascii="仿宋_GB2312" w:eastAsia="仿宋_GB2312" w:cs="仿宋_GB2312"/>
          <w:sz w:val="24"/>
          <w:lang w:val="zh-CN"/>
        </w:rPr>
      </w:pPr>
      <w:proofErr w:type="gramStart"/>
      <w:r w:rsidRPr="00975B35">
        <w:rPr>
          <w:rFonts w:ascii="仿宋_GB2312" w:eastAsia="仿宋_GB2312" w:cs="仿宋_GB2312" w:hint="eastAsia"/>
          <w:sz w:val="24"/>
          <w:lang w:val="zh-CN"/>
        </w:rPr>
        <w:t>银期转账</w:t>
      </w:r>
      <w:proofErr w:type="gramEnd"/>
      <w:r w:rsidRPr="00975B35">
        <w:rPr>
          <w:rFonts w:ascii="仿宋_GB2312" w:eastAsia="仿宋_GB2312" w:cs="仿宋_GB2312" w:hint="eastAsia"/>
          <w:sz w:val="24"/>
          <w:lang w:val="zh-CN"/>
        </w:rPr>
        <w:t>入金时间（夜盘）：20:30</w:t>
      </w:r>
      <w:r w:rsidRPr="00975B35">
        <w:rPr>
          <w:rFonts w:ascii="仿宋_GB2312" w:eastAsia="仿宋_GB2312" w:cs="仿宋_GB2312"/>
          <w:sz w:val="24"/>
          <w:lang w:val="zh-CN"/>
        </w:rPr>
        <w:t>—</w:t>
      </w:r>
      <w:r w:rsidRPr="00975B35">
        <w:rPr>
          <w:rFonts w:ascii="仿宋_GB2312" w:eastAsia="仿宋_GB2312" w:cs="仿宋_GB2312" w:hint="eastAsia"/>
          <w:sz w:val="24"/>
          <w:lang w:val="zh-CN"/>
        </w:rPr>
        <w:t>2:30</w:t>
      </w:r>
    </w:p>
    <w:p w:rsidR="005A498D" w:rsidRPr="00975B35" w:rsidRDefault="005A498D" w:rsidP="005A498D">
      <w:pPr>
        <w:autoSpaceDE w:val="0"/>
        <w:autoSpaceDN w:val="0"/>
        <w:adjustRightInd w:val="0"/>
        <w:spacing w:line="460" w:lineRule="exact"/>
        <w:ind w:leftChars="60" w:left="126" w:firstLineChars="200" w:firstLine="480"/>
        <w:rPr>
          <w:rFonts w:ascii="仿宋_GB2312" w:eastAsia="仿宋_GB2312" w:cs="仿宋_GB2312"/>
          <w:sz w:val="24"/>
          <w:lang w:val="zh-CN"/>
        </w:rPr>
      </w:pPr>
      <w:proofErr w:type="gramStart"/>
      <w:r w:rsidRPr="00975B35">
        <w:rPr>
          <w:rFonts w:ascii="仿宋_GB2312" w:eastAsia="仿宋_GB2312" w:cs="仿宋_GB2312" w:hint="eastAsia"/>
          <w:sz w:val="24"/>
          <w:lang w:val="zh-CN"/>
        </w:rPr>
        <w:t>银期转账</w:t>
      </w:r>
      <w:proofErr w:type="gramEnd"/>
      <w:r w:rsidRPr="00975B35">
        <w:rPr>
          <w:rFonts w:ascii="仿宋_GB2312" w:eastAsia="仿宋_GB2312" w:cs="仿宋_GB2312" w:hint="eastAsia"/>
          <w:sz w:val="24"/>
          <w:lang w:val="zh-CN"/>
        </w:rPr>
        <w:t>出金时间（白盘）：9:01</w:t>
      </w:r>
      <w:r w:rsidRPr="00975B35">
        <w:rPr>
          <w:rFonts w:ascii="仿宋_GB2312" w:eastAsia="仿宋_GB2312" w:cs="仿宋_GB2312"/>
          <w:sz w:val="24"/>
          <w:lang w:val="zh-CN"/>
        </w:rPr>
        <w:t>—</w:t>
      </w:r>
      <w:r w:rsidRPr="00975B35">
        <w:rPr>
          <w:rFonts w:ascii="仿宋_GB2312" w:eastAsia="仿宋_GB2312" w:cs="仿宋_GB2312" w:hint="eastAsia"/>
          <w:sz w:val="24"/>
          <w:lang w:val="zh-CN"/>
        </w:rPr>
        <w:t>15:30</w:t>
      </w:r>
    </w:p>
    <w:p w:rsidR="005A498D" w:rsidRPr="00975B35" w:rsidRDefault="005A498D" w:rsidP="005A498D">
      <w:pPr>
        <w:autoSpaceDE w:val="0"/>
        <w:autoSpaceDN w:val="0"/>
        <w:adjustRightInd w:val="0"/>
        <w:spacing w:line="460" w:lineRule="exact"/>
        <w:ind w:leftChars="60" w:left="126" w:firstLineChars="200" w:firstLine="480"/>
        <w:rPr>
          <w:rFonts w:ascii="仿宋_GB2312" w:eastAsia="仿宋_GB2312" w:cs="仿宋_GB2312"/>
          <w:sz w:val="24"/>
          <w:lang w:val="zh-CN"/>
        </w:rPr>
      </w:pPr>
      <w:proofErr w:type="gramStart"/>
      <w:r w:rsidRPr="00975B35">
        <w:rPr>
          <w:rFonts w:ascii="仿宋_GB2312" w:eastAsia="仿宋_GB2312" w:cs="仿宋_GB2312" w:hint="eastAsia"/>
          <w:sz w:val="24"/>
          <w:lang w:val="zh-CN"/>
        </w:rPr>
        <w:lastRenderedPageBreak/>
        <w:t>银期转账</w:t>
      </w:r>
      <w:proofErr w:type="gramEnd"/>
      <w:r w:rsidRPr="00975B35">
        <w:rPr>
          <w:rFonts w:ascii="仿宋_GB2312" w:eastAsia="仿宋_GB2312" w:cs="仿宋_GB2312" w:hint="eastAsia"/>
          <w:sz w:val="24"/>
          <w:lang w:val="zh-CN"/>
        </w:rPr>
        <w:t>出金时间（夜盘）：不办理出金业务</w:t>
      </w:r>
    </w:p>
    <w:p w:rsidR="005A498D" w:rsidRPr="00FF1B31" w:rsidRDefault="005A498D" w:rsidP="005A498D">
      <w:pPr>
        <w:spacing w:line="360" w:lineRule="auto"/>
        <w:ind w:firstLineChars="225" w:firstLine="542"/>
        <w:rPr>
          <w:rFonts w:ascii="仿宋_GB2312" w:eastAsia="仿宋_GB2312"/>
          <w:b/>
          <w:color w:val="000000"/>
          <w:sz w:val="24"/>
        </w:rPr>
      </w:pPr>
      <w:r w:rsidRPr="00975B35">
        <w:rPr>
          <w:rFonts w:ascii="仿宋_GB2312" w:eastAsia="仿宋_GB2312" w:hint="eastAsia"/>
          <w:b/>
          <w:color w:val="000000"/>
          <w:sz w:val="24"/>
        </w:rPr>
        <w:t>工商</w:t>
      </w:r>
      <w:proofErr w:type="gramStart"/>
      <w:r w:rsidRPr="00975B35">
        <w:rPr>
          <w:rFonts w:ascii="仿宋_GB2312" w:eastAsia="仿宋_GB2312" w:hint="eastAsia"/>
          <w:b/>
          <w:color w:val="000000"/>
          <w:sz w:val="24"/>
        </w:rPr>
        <w:t>银行银期转账</w:t>
      </w:r>
      <w:proofErr w:type="gramEnd"/>
      <w:r w:rsidRPr="00975B35">
        <w:rPr>
          <w:rFonts w:ascii="仿宋_GB2312" w:eastAsia="仿宋_GB2312" w:hint="eastAsia"/>
          <w:b/>
          <w:color w:val="000000"/>
          <w:sz w:val="24"/>
        </w:rPr>
        <w:t>流程</w:t>
      </w:r>
    </w:p>
    <w:p w:rsidR="005A498D" w:rsidRPr="00FF1B31" w:rsidRDefault="005A498D" w:rsidP="005A498D">
      <w:pPr>
        <w:spacing w:line="360" w:lineRule="auto"/>
        <w:ind w:firstLineChars="225" w:firstLine="540"/>
        <w:rPr>
          <w:rFonts w:ascii="仿宋_GB2312" w:eastAsia="仿宋_GB2312"/>
          <w:color w:val="000000"/>
          <w:sz w:val="24"/>
        </w:rPr>
      </w:pPr>
      <w:r w:rsidRPr="00FF1B31">
        <w:rPr>
          <w:rFonts w:ascii="仿宋_GB2312" w:eastAsia="仿宋_GB2312" w:hint="eastAsia"/>
          <w:color w:val="000000"/>
          <w:sz w:val="24"/>
        </w:rPr>
        <w:t>1、开通流程</w:t>
      </w:r>
    </w:p>
    <w:p w:rsidR="005A498D" w:rsidRDefault="005A498D" w:rsidP="005A498D">
      <w:pPr>
        <w:spacing w:line="360" w:lineRule="auto"/>
        <w:ind w:firstLineChars="225" w:firstLine="540"/>
        <w:rPr>
          <w:rFonts w:ascii="仿宋_GB2312" w:eastAsia="仿宋_GB2312"/>
          <w:color w:val="000000"/>
          <w:sz w:val="24"/>
        </w:rPr>
      </w:pPr>
      <w:r w:rsidRPr="009C6823">
        <w:rPr>
          <w:rFonts w:ascii="仿宋_GB2312" w:eastAsia="仿宋_GB2312" w:hint="eastAsia"/>
          <w:sz w:val="24"/>
        </w:rPr>
        <w:t>客户</w:t>
      </w:r>
      <w:r>
        <w:rPr>
          <w:rFonts w:ascii="仿宋_GB2312" w:eastAsia="仿宋_GB2312" w:hint="eastAsia"/>
          <w:sz w:val="24"/>
        </w:rPr>
        <w:t>开户成功后</w:t>
      </w:r>
      <w:r w:rsidRPr="009C6823">
        <w:rPr>
          <w:rFonts w:ascii="仿宋_GB2312" w:eastAsia="仿宋_GB2312" w:hint="eastAsia"/>
          <w:sz w:val="24"/>
        </w:rPr>
        <w:t>，</w:t>
      </w:r>
      <w:proofErr w:type="gramStart"/>
      <w:r w:rsidRPr="009C6823">
        <w:rPr>
          <w:rFonts w:ascii="仿宋_GB2312" w:eastAsia="仿宋_GB2312" w:hint="eastAsia"/>
          <w:sz w:val="24"/>
        </w:rPr>
        <w:t>携带</w:t>
      </w:r>
      <w:r>
        <w:rPr>
          <w:rFonts w:ascii="仿宋_GB2312" w:eastAsia="仿宋_GB2312" w:hint="eastAsia"/>
          <w:sz w:val="24"/>
        </w:rPr>
        <w:t>银期转账</w:t>
      </w:r>
      <w:proofErr w:type="gramEnd"/>
      <w:r>
        <w:rPr>
          <w:rFonts w:ascii="仿宋_GB2312" w:eastAsia="仿宋_GB2312" w:hint="eastAsia"/>
          <w:sz w:val="24"/>
        </w:rPr>
        <w:t>协议和身份证明文件</w:t>
      </w:r>
      <w:r w:rsidRPr="009C6823">
        <w:rPr>
          <w:rFonts w:ascii="仿宋_GB2312" w:eastAsia="仿宋_GB2312" w:hint="eastAsia"/>
          <w:sz w:val="24"/>
        </w:rPr>
        <w:t>到</w:t>
      </w:r>
      <w:r>
        <w:rPr>
          <w:rFonts w:ascii="仿宋_GB2312" w:eastAsia="仿宋_GB2312" w:hint="eastAsia"/>
          <w:sz w:val="24"/>
        </w:rPr>
        <w:t>工商</w:t>
      </w:r>
      <w:r w:rsidRPr="009C6823">
        <w:rPr>
          <w:rFonts w:ascii="仿宋_GB2312" w:eastAsia="仿宋_GB2312" w:hint="eastAsia"/>
          <w:sz w:val="24"/>
        </w:rPr>
        <w:t>银</w:t>
      </w:r>
      <w:r>
        <w:rPr>
          <w:rFonts w:ascii="仿宋_GB2312" w:eastAsia="仿宋_GB2312" w:hint="eastAsia"/>
          <w:sz w:val="24"/>
        </w:rPr>
        <w:t>行</w:t>
      </w:r>
      <w:r w:rsidRPr="009C6823">
        <w:rPr>
          <w:rFonts w:ascii="仿宋_GB2312" w:eastAsia="仿宋_GB2312" w:hint="eastAsia"/>
          <w:sz w:val="24"/>
        </w:rPr>
        <w:t>网点办理签约手续</w:t>
      </w:r>
      <w:r>
        <w:rPr>
          <w:sz w:val="20"/>
          <w:szCs w:val="20"/>
        </w:rPr>
        <w:t>。</w:t>
      </w:r>
      <w:r w:rsidRPr="00F8705D">
        <w:rPr>
          <w:rFonts w:ascii="仿宋_GB2312" w:eastAsia="仿宋_GB2312" w:hint="eastAsia"/>
          <w:sz w:val="24"/>
        </w:rPr>
        <w:t>签约</w:t>
      </w:r>
      <w:r w:rsidRPr="00FF1B31">
        <w:rPr>
          <w:rFonts w:ascii="仿宋_GB2312" w:eastAsia="仿宋_GB2312" w:hint="eastAsia"/>
          <w:color w:val="000000"/>
          <w:sz w:val="24"/>
        </w:rPr>
        <w:t>成功后即可通过“</w:t>
      </w:r>
      <w:r>
        <w:rPr>
          <w:rFonts w:ascii="仿宋_GB2312" w:eastAsia="仿宋_GB2312" w:hint="eastAsia"/>
          <w:color w:val="000000"/>
          <w:sz w:val="24"/>
        </w:rPr>
        <w:t>民生期货</w:t>
      </w:r>
      <w:r w:rsidRPr="00FF1B31">
        <w:rPr>
          <w:rFonts w:ascii="仿宋_GB2312" w:eastAsia="仿宋_GB2312" w:hint="eastAsia"/>
          <w:color w:val="000000"/>
          <w:sz w:val="24"/>
        </w:rPr>
        <w:t>网上交易系统”</w:t>
      </w:r>
      <w:proofErr w:type="gramStart"/>
      <w:r w:rsidRPr="00FF1B31">
        <w:rPr>
          <w:rFonts w:ascii="仿宋_GB2312" w:eastAsia="仿宋_GB2312" w:hint="eastAsia"/>
          <w:color w:val="000000"/>
          <w:sz w:val="24"/>
        </w:rPr>
        <w:t>进行银期转账</w:t>
      </w:r>
      <w:proofErr w:type="gramEnd"/>
      <w:r w:rsidRPr="00FF1B31">
        <w:rPr>
          <w:rFonts w:ascii="仿宋_GB2312" w:eastAsia="仿宋_GB2312" w:hint="eastAsia"/>
          <w:color w:val="000000"/>
          <w:sz w:val="24"/>
        </w:rPr>
        <w:t>。</w:t>
      </w:r>
    </w:p>
    <w:p w:rsidR="005A498D" w:rsidRPr="00FF1B31" w:rsidRDefault="005A498D" w:rsidP="005A498D">
      <w:pPr>
        <w:spacing w:line="360" w:lineRule="auto"/>
        <w:ind w:firstLineChars="225" w:firstLine="540"/>
        <w:rPr>
          <w:rFonts w:ascii="仿宋_GB2312" w:eastAsia="仿宋_GB2312"/>
          <w:color w:val="000000"/>
          <w:sz w:val="24"/>
        </w:rPr>
      </w:pPr>
      <w:r w:rsidRPr="00FF1B31">
        <w:rPr>
          <w:rFonts w:ascii="仿宋_GB2312" w:eastAsia="仿宋_GB2312" w:hint="eastAsia"/>
          <w:color w:val="000000"/>
          <w:sz w:val="24"/>
        </w:rPr>
        <w:t>2、</w:t>
      </w:r>
      <w:proofErr w:type="gramStart"/>
      <w:r w:rsidRPr="00FF1B31">
        <w:rPr>
          <w:rFonts w:ascii="仿宋_GB2312" w:eastAsia="仿宋_GB2312" w:hint="eastAsia"/>
          <w:color w:val="000000"/>
          <w:sz w:val="24"/>
        </w:rPr>
        <w:t>银期转账</w:t>
      </w:r>
      <w:proofErr w:type="gramEnd"/>
      <w:r w:rsidRPr="00FF1B31">
        <w:rPr>
          <w:rFonts w:ascii="仿宋_GB2312" w:eastAsia="仿宋_GB2312" w:hint="eastAsia"/>
          <w:color w:val="000000"/>
          <w:sz w:val="24"/>
        </w:rPr>
        <w:t>操作方式</w:t>
      </w:r>
    </w:p>
    <w:p w:rsidR="005A498D" w:rsidRPr="00FF1B31" w:rsidRDefault="005A498D" w:rsidP="005A498D">
      <w:pPr>
        <w:spacing w:line="360" w:lineRule="auto"/>
        <w:ind w:firstLineChars="225" w:firstLine="540"/>
        <w:rPr>
          <w:rFonts w:ascii="仿宋_GB2312" w:eastAsia="仿宋_GB2312"/>
          <w:color w:val="000000"/>
          <w:sz w:val="24"/>
        </w:rPr>
      </w:pPr>
      <w:r w:rsidRPr="00FF1B31">
        <w:rPr>
          <w:rFonts w:ascii="仿宋_GB2312" w:eastAsia="仿宋_GB2312" w:hint="eastAsia"/>
          <w:color w:val="000000"/>
          <w:sz w:val="24"/>
        </w:rPr>
        <w:t>客户登录“</w:t>
      </w:r>
      <w:r>
        <w:rPr>
          <w:rFonts w:ascii="仿宋_GB2312" w:eastAsia="仿宋_GB2312" w:hint="eastAsia"/>
          <w:color w:val="000000"/>
          <w:sz w:val="24"/>
        </w:rPr>
        <w:t>民生期货</w:t>
      </w:r>
      <w:r w:rsidRPr="00FF1B31">
        <w:rPr>
          <w:rFonts w:ascii="仿宋_GB2312" w:eastAsia="仿宋_GB2312" w:hint="eastAsia"/>
          <w:color w:val="000000"/>
          <w:sz w:val="24"/>
        </w:rPr>
        <w:t>网上交易系统”选择“</w:t>
      </w:r>
      <w:r>
        <w:rPr>
          <w:rFonts w:ascii="仿宋_GB2312" w:eastAsia="仿宋_GB2312" w:hint="eastAsia"/>
          <w:color w:val="000000"/>
          <w:sz w:val="24"/>
        </w:rPr>
        <w:t>转账</w:t>
      </w:r>
      <w:r w:rsidRPr="00FF1B31">
        <w:rPr>
          <w:rFonts w:ascii="仿宋_GB2312" w:eastAsia="仿宋_GB2312" w:hint="eastAsia"/>
          <w:color w:val="000000"/>
          <w:sz w:val="24"/>
        </w:rPr>
        <w:t>”之“银期</w:t>
      </w:r>
      <w:r>
        <w:rPr>
          <w:rFonts w:ascii="仿宋_GB2312" w:eastAsia="仿宋_GB2312" w:hint="eastAsia"/>
          <w:color w:val="000000"/>
          <w:sz w:val="24"/>
        </w:rPr>
        <w:t>转账</w:t>
      </w:r>
      <w:r w:rsidRPr="00FF1B31">
        <w:rPr>
          <w:rFonts w:ascii="仿宋_GB2312" w:eastAsia="仿宋_GB2312" w:hint="eastAsia"/>
          <w:color w:val="000000"/>
          <w:sz w:val="24"/>
        </w:rPr>
        <w:t>”栏目按提示操作即可。</w:t>
      </w:r>
    </w:p>
    <w:p w:rsidR="005A498D" w:rsidRPr="00FF1B31" w:rsidRDefault="005A498D" w:rsidP="005A498D">
      <w:pPr>
        <w:spacing w:line="360" w:lineRule="auto"/>
        <w:ind w:firstLineChars="225" w:firstLine="540"/>
        <w:rPr>
          <w:rFonts w:ascii="仿宋_GB2312" w:eastAsia="仿宋_GB2312"/>
          <w:color w:val="000000"/>
          <w:sz w:val="24"/>
        </w:rPr>
      </w:pPr>
      <w:r w:rsidRPr="00FF1B31">
        <w:rPr>
          <w:rFonts w:ascii="仿宋_GB2312" w:eastAsia="仿宋_GB2312" w:hint="eastAsia"/>
          <w:color w:val="000000"/>
          <w:sz w:val="24"/>
        </w:rPr>
        <w:t>3、收费标准</w:t>
      </w:r>
    </w:p>
    <w:p w:rsidR="005A498D" w:rsidRPr="00FF1B31" w:rsidRDefault="005A498D" w:rsidP="005A498D">
      <w:pPr>
        <w:spacing w:line="360" w:lineRule="auto"/>
        <w:ind w:firstLineChars="225" w:firstLine="54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工商</w:t>
      </w:r>
      <w:proofErr w:type="gramStart"/>
      <w:r w:rsidRPr="00FF1B31">
        <w:rPr>
          <w:rFonts w:ascii="仿宋_GB2312" w:eastAsia="仿宋_GB2312" w:hint="eastAsia"/>
          <w:color w:val="000000"/>
          <w:sz w:val="24"/>
        </w:rPr>
        <w:t>银行银期</w:t>
      </w:r>
      <w:r>
        <w:rPr>
          <w:rFonts w:ascii="仿宋_GB2312" w:eastAsia="仿宋_GB2312" w:hint="eastAsia"/>
          <w:color w:val="000000"/>
          <w:sz w:val="24"/>
        </w:rPr>
        <w:t>转账</w:t>
      </w:r>
      <w:proofErr w:type="gramEnd"/>
      <w:r w:rsidRPr="00FF1B31">
        <w:rPr>
          <w:rFonts w:ascii="仿宋_GB2312" w:eastAsia="仿宋_GB2312" w:hint="eastAsia"/>
          <w:color w:val="000000"/>
          <w:sz w:val="24"/>
        </w:rPr>
        <w:t>业务</w:t>
      </w:r>
      <w:r>
        <w:rPr>
          <w:rFonts w:ascii="仿宋_GB2312" w:eastAsia="仿宋_GB2312" w:hint="eastAsia"/>
          <w:color w:val="000000"/>
          <w:sz w:val="24"/>
        </w:rPr>
        <w:t>目前</w:t>
      </w:r>
      <w:r w:rsidRPr="00FF1B31">
        <w:rPr>
          <w:rFonts w:ascii="仿宋_GB2312" w:eastAsia="仿宋_GB2312" w:hint="eastAsia"/>
          <w:color w:val="000000"/>
          <w:sz w:val="24"/>
        </w:rPr>
        <w:t>暂不收费。</w:t>
      </w:r>
    </w:p>
    <w:p w:rsidR="005A498D" w:rsidRPr="00FF1B31" w:rsidRDefault="005A498D" w:rsidP="005A498D">
      <w:pPr>
        <w:spacing w:line="360" w:lineRule="auto"/>
        <w:ind w:firstLineChars="225" w:firstLine="542"/>
        <w:rPr>
          <w:rFonts w:ascii="仿宋_GB2312" w:eastAsia="仿宋_GB2312"/>
          <w:b/>
          <w:color w:val="000000"/>
          <w:sz w:val="24"/>
        </w:rPr>
      </w:pPr>
      <w:proofErr w:type="gramStart"/>
      <w:r w:rsidRPr="00FF1B31">
        <w:rPr>
          <w:rFonts w:ascii="仿宋_GB2312" w:eastAsia="仿宋_GB2312" w:hint="eastAsia"/>
          <w:b/>
          <w:color w:val="000000"/>
          <w:sz w:val="24"/>
        </w:rPr>
        <w:t>建设银行银期</w:t>
      </w:r>
      <w:r>
        <w:rPr>
          <w:rFonts w:ascii="仿宋_GB2312" w:eastAsia="仿宋_GB2312" w:hint="eastAsia"/>
          <w:b/>
          <w:color w:val="000000"/>
          <w:sz w:val="24"/>
        </w:rPr>
        <w:t>转账</w:t>
      </w:r>
      <w:proofErr w:type="gramEnd"/>
      <w:r w:rsidRPr="00FF1B31">
        <w:rPr>
          <w:rFonts w:ascii="仿宋_GB2312" w:eastAsia="仿宋_GB2312" w:hint="eastAsia"/>
          <w:b/>
          <w:color w:val="000000"/>
          <w:sz w:val="24"/>
        </w:rPr>
        <w:t>流程</w:t>
      </w:r>
    </w:p>
    <w:p w:rsidR="005A498D" w:rsidRPr="00FF1B31" w:rsidRDefault="005A498D" w:rsidP="005A498D">
      <w:pPr>
        <w:spacing w:line="360" w:lineRule="auto"/>
        <w:ind w:firstLineChars="225" w:firstLine="540"/>
        <w:rPr>
          <w:rFonts w:ascii="仿宋_GB2312" w:eastAsia="仿宋_GB2312"/>
          <w:color w:val="000000"/>
          <w:sz w:val="24"/>
        </w:rPr>
      </w:pPr>
      <w:r w:rsidRPr="00FF1B31">
        <w:rPr>
          <w:rFonts w:ascii="仿宋_GB2312" w:eastAsia="仿宋_GB2312" w:hint="eastAsia"/>
          <w:color w:val="000000"/>
          <w:sz w:val="24"/>
        </w:rPr>
        <w:t>1、开通流程</w:t>
      </w:r>
    </w:p>
    <w:p w:rsidR="005A498D" w:rsidRDefault="005A498D" w:rsidP="005A498D">
      <w:pPr>
        <w:spacing w:line="360" w:lineRule="auto"/>
        <w:ind w:firstLineChars="225" w:firstLine="540"/>
        <w:rPr>
          <w:rFonts w:ascii="仿宋_GB2312" w:eastAsia="仿宋_GB2312"/>
          <w:color w:val="000000"/>
          <w:sz w:val="24"/>
        </w:rPr>
      </w:pPr>
      <w:r w:rsidRPr="00FF1B31">
        <w:rPr>
          <w:rFonts w:ascii="仿宋_GB2312" w:eastAsia="仿宋_GB2312" w:hint="eastAsia"/>
          <w:color w:val="000000"/>
          <w:sz w:val="24"/>
        </w:rPr>
        <w:t>客户开户成功后可</w:t>
      </w:r>
      <w:proofErr w:type="gramStart"/>
      <w:r w:rsidRPr="009C6823">
        <w:rPr>
          <w:rFonts w:ascii="仿宋_GB2312" w:eastAsia="仿宋_GB2312" w:hint="eastAsia"/>
          <w:sz w:val="24"/>
        </w:rPr>
        <w:t>携带</w:t>
      </w:r>
      <w:r>
        <w:rPr>
          <w:rFonts w:ascii="仿宋_GB2312" w:eastAsia="仿宋_GB2312" w:hint="eastAsia"/>
          <w:sz w:val="24"/>
        </w:rPr>
        <w:t>银期转账</w:t>
      </w:r>
      <w:proofErr w:type="gramEnd"/>
      <w:r>
        <w:rPr>
          <w:rFonts w:ascii="仿宋_GB2312" w:eastAsia="仿宋_GB2312" w:hint="eastAsia"/>
          <w:sz w:val="24"/>
        </w:rPr>
        <w:t>协议和身份证明文件</w:t>
      </w:r>
      <w:r w:rsidRPr="00FF1B31">
        <w:rPr>
          <w:rFonts w:ascii="仿宋_GB2312" w:eastAsia="仿宋_GB2312" w:hint="eastAsia"/>
          <w:color w:val="000000"/>
          <w:sz w:val="24"/>
        </w:rPr>
        <w:t>直接去建行网点办理</w:t>
      </w:r>
      <w:proofErr w:type="gramStart"/>
      <w:r w:rsidRPr="00FF1B31">
        <w:rPr>
          <w:rFonts w:ascii="仿宋_GB2312" w:eastAsia="仿宋_GB2312" w:hint="eastAsia"/>
          <w:color w:val="000000"/>
          <w:sz w:val="24"/>
        </w:rPr>
        <w:t>开通银期</w:t>
      </w:r>
      <w:proofErr w:type="gramEnd"/>
      <w:r>
        <w:rPr>
          <w:rFonts w:ascii="仿宋_GB2312" w:eastAsia="仿宋_GB2312" w:hint="eastAsia"/>
          <w:color w:val="000000"/>
          <w:sz w:val="24"/>
        </w:rPr>
        <w:t>转账</w:t>
      </w:r>
      <w:r w:rsidRPr="00FF1B31">
        <w:rPr>
          <w:rFonts w:ascii="仿宋_GB2312" w:eastAsia="仿宋_GB2312" w:hint="eastAsia"/>
          <w:color w:val="000000"/>
          <w:sz w:val="24"/>
        </w:rPr>
        <w:t>。</w:t>
      </w:r>
    </w:p>
    <w:p w:rsidR="005A498D" w:rsidRPr="00FF1B31" w:rsidRDefault="005A498D" w:rsidP="005A498D">
      <w:pPr>
        <w:spacing w:line="360" w:lineRule="auto"/>
        <w:ind w:firstLineChars="225" w:firstLine="540"/>
        <w:rPr>
          <w:rFonts w:ascii="仿宋_GB2312" w:eastAsia="仿宋_GB2312"/>
          <w:color w:val="000000"/>
          <w:sz w:val="24"/>
        </w:rPr>
      </w:pPr>
      <w:r w:rsidRPr="00FF1B31">
        <w:rPr>
          <w:rFonts w:ascii="仿宋_GB2312" w:eastAsia="仿宋_GB2312" w:hint="eastAsia"/>
          <w:color w:val="000000"/>
          <w:sz w:val="24"/>
        </w:rPr>
        <w:t>2、</w:t>
      </w:r>
      <w:proofErr w:type="gramStart"/>
      <w:r w:rsidRPr="00FF1B31">
        <w:rPr>
          <w:rFonts w:ascii="仿宋_GB2312" w:eastAsia="仿宋_GB2312" w:hint="eastAsia"/>
          <w:color w:val="000000"/>
          <w:sz w:val="24"/>
        </w:rPr>
        <w:t>银期转账</w:t>
      </w:r>
      <w:proofErr w:type="gramEnd"/>
      <w:r w:rsidRPr="00FF1B31">
        <w:rPr>
          <w:rFonts w:ascii="仿宋_GB2312" w:eastAsia="仿宋_GB2312" w:hint="eastAsia"/>
          <w:color w:val="000000"/>
          <w:sz w:val="24"/>
        </w:rPr>
        <w:t>操作方式</w:t>
      </w:r>
    </w:p>
    <w:p w:rsidR="005A498D" w:rsidRPr="00FF1B31" w:rsidRDefault="005A498D" w:rsidP="005A498D">
      <w:pPr>
        <w:spacing w:line="360" w:lineRule="auto"/>
        <w:ind w:firstLineChars="225" w:firstLine="540"/>
        <w:rPr>
          <w:rFonts w:ascii="仿宋_GB2312" w:eastAsia="仿宋_GB2312"/>
          <w:color w:val="000000"/>
          <w:sz w:val="24"/>
        </w:rPr>
      </w:pPr>
      <w:r w:rsidRPr="00FF1B31">
        <w:rPr>
          <w:rFonts w:ascii="仿宋_GB2312" w:eastAsia="仿宋_GB2312" w:hint="eastAsia"/>
          <w:color w:val="000000"/>
          <w:sz w:val="24"/>
        </w:rPr>
        <w:t>客户登录“</w:t>
      </w:r>
      <w:r>
        <w:rPr>
          <w:rFonts w:ascii="仿宋_GB2312" w:eastAsia="仿宋_GB2312" w:hint="eastAsia"/>
          <w:color w:val="000000"/>
          <w:sz w:val="24"/>
        </w:rPr>
        <w:t>民生期货</w:t>
      </w:r>
      <w:r w:rsidRPr="00FF1B31">
        <w:rPr>
          <w:rFonts w:ascii="仿宋_GB2312" w:eastAsia="仿宋_GB2312" w:hint="eastAsia"/>
          <w:color w:val="000000"/>
          <w:sz w:val="24"/>
        </w:rPr>
        <w:t>网上交易系统”选择“</w:t>
      </w:r>
      <w:r>
        <w:rPr>
          <w:rFonts w:ascii="仿宋_GB2312" w:eastAsia="仿宋_GB2312" w:hint="eastAsia"/>
          <w:color w:val="000000"/>
          <w:sz w:val="24"/>
        </w:rPr>
        <w:t>转账</w:t>
      </w:r>
      <w:r w:rsidRPr="00FF1B31">
        <w:rPr>
          <w:rFonts w:ascii="仿宋_GB2312" w:eastAsia="仿宋_GB2312" w:hint="eastAsia"/>
          <w:color w:val="000000"/>
          <w:sz w:val="24"/>
        </w:rPr>
        <w:t>”之“银期</w:t>
      </w:r>
      <w:r>
        <w:rPr>
          <w:rFonts w:ascii="仿宋_GB2312" w:eastAsia="仿宋_GB2312" w:hint="eastAsia"/>
          <w:color w:val="000000"/>
          <w:sz w:val="24"/>
        </w:rPr>
        <w:t>转账</w:t>
      </w:r>
      <w:r w:rsidRPr="00FF1B31">
        <w:rPr>
          <w:rFonts w:ascii="仿宋_GB2312" w:eastAsia="仿宋_GB2312" w:hint="eastAsia"/>
          <w:color w:val="000000"/>
          <w:sz w:val="24"/>
        </w:rPr>
        <w:t>”栏目按提示操作即可。</w:t>
      </w:r>
    </w:p>
    <w:p w:rsidR="005A498D" w:rsidRPr="00FF1B31" w:rsidRDefault="005A498D" w:rsidP="005A498D">
      <w:pPr>
        <w:spacing w:line="360" w:lineRule="auto"/>
        <w:ind w:firstLineChars="225" w:firstLine="540"/>
        <w:rPr>
          <w:rFonts w:ascii="仿宋_GB2312" w:eastAsia="仿宋_GB2312"/>
          <w:color w:val="000000"/>
          <w:sz w:val="24"/>
        </w:rPr>
      </w:pPr>
      <w:r w:rsidRPr="00FF1B31">
        <w:rPr>
          <w:rFonts w:ascii="仿宋_GB2312" w:eastAsia="仿宋_GB2312" w:hint="eastAsia"/>
          <w:color w:val="000000"/>
          <w:sz w:val="24"/>
        </w:rPr>
        <w:t>3、收费标准</w:t>
      </w:r>
    </w:p>
    <w:p w:rsidR="005A498D" w:rsidRDefault="005A498D" w:rsidP="005A498D">
      <w:pPr>
        <w:spacing w:line="360" w:lineRule="auto"/>
        <w:ind w:firstLineChars="225" w:firstLine="540"/>
        <w:rPr>
          <w:rFonts w:ascii="仿宋_GB2312" w:eastAsia="仿宋_GB2312"/>
          <w:color w:val="000000"/>
          <w:sz w:val="24"/>
        </w:rPr>
      </w:pPr>
      <w:proofErr w:type="gramStart"/>
      <w:r w:rsidRPr="00FF1B31">
        <w:rPr>
          <w:rFonts w:ascii="仿宋_GB2312" w:eastAsia="仿宋_GB2312" w:hint="eastAsia"/>
          <w:color w:val="000000"/>
          <w:sz w:val="24"/>
        </w:rPr>
        <w:t>建设银行银期</w:t>
      </w:r>
      <w:r>
        <w:rPr>
          <w:rFonts w:ascii="仿宋_GB2312" w:eastAsia="仿宋_GB2312" w:hint="eastAsia"/>
          <w:color w:val="000000"/>
          <w:sz w:val="24"/>
        </w:rPr>
        <w:t>转账</w:t>
      </w:r>
      <w:proofErr w:type="gramEnd"/>
      <w:r w:rsidRPr="00FF1B31">
        <w:rPr>
          <w:rFonts w:ascii="仿宋_GB2312" w:eastAsia="仿宋_GB2312" w:hint="eastAsia"/>
          <w:color w:val="000000"/>
          <w:sz w:val="24"/>
        </w:rPr>
        <w:t>业务暂不收费。</w:t>
      </w:r>
    </w:p>
    <w:p w:rsidR="005A498D" w:rsidRDefault="005A498D" w:rsidP="005A498D">
      <w:pPr>
        <w:spacing w:line="360" w:lineRule="auto"/>
        <w:ind w:firstLineChars="225" w:firstLine="542"/>
        <w:rPr>
          <w:rFonts w:ascii="仿宋_GB2312" w:eastAsia="仿宋_GB2312" w:hAnsi="宋体" w:cs="宋体"/>
          <w:b/>
          <w:color w:val="000000"/>
          <w:sz w:val="24"/>
        </w:rPr>
      </w:pPr>
      <w:proofErr w:type="gramStart"/>
      <w:r w:rsidRPr="00F9517A">
        <w:rPr>
          <w:rFonts w:ascii="仿宋_GB2312" w:eastAsia="仿宋_GB2312" w:hint="eastAsia"/>
          <w:b/>
          <w:color w:val="000000"/>
          <w:sz w:val="24"/>
        </w:rPr>
        <w:t>农业银行</w:t>
      </w:r>
      <w:r w:rsidRPr="00F9517A">
        <w:rPr>
          <w:rFonts w:ascii="仿宋_GB2312" w:eastAsia="仿宋_GB2312" w:hAnsi="宋体" w:cs="宋体" w:hint="eastAsia"/>
          <w:b/>
          <w:color w:val="000000"/>
          <w:sz w:val="24"/>
        </w:rPr>
        <w:t>银期转账</w:t>
      </w:r>
      <w:proofErr w:type="gramEnd"/>
      <w:r w:rsidRPr="00F9517A">
        <w:rPr>
          <w:rFonts w:ascii="仿宋_GB2312" w:eastAsia="仿宋_GB2312" w:hAnsi="宋体" w:cs="宋体" w:hint="eastAsia"/>
          <w:b/>
          <w:color w:val="000000"/>
          <w:sz w:val="24"/>
        </w:rPr>
        <w:t>流程</w:t>
      </w:r>
    </w:p>
    <w:p w:rsidR="005A498D" w:rsidRPr="00FF1B31" w:rsidRDefault="005A498D" w:rsidP="005A498D">
      <w:pPr>
        <w:spacing w:line="360" w:lineRule="auto"/>
        <w:ind w:firstLineChars="225" w:firstLine="540"/>
        <w:rPr>
          <w:rFonts w:ascii="仿宋_GB2312" w:eastAsia="仿宋_GB2312"/>
          <w:color w:val="000000"/>
          <w:sz w:val="24"/>
        </w:rPr>
      </w:pPr>
      <w:r w:rsidRPr="00FF1B31">
        <w:rPr>
          <w:rFonts w:ascii="仿宋_GB2312" w:eastAsia="仿宋_GB2312" w:hint="eastAsia"/>
          <w:color w:val="000000"/>
          <w:sz w:val="24"/>
        </w:rPr>
        <w:t>1、开通流程</w:t>
      </w:r>
    </w:p>
    <w:p w:rsidR="005A498D" w:rsidRDefault="005A498D" w:rsidP="005A498D">
      <w:pPr>
        <w:spacing w:line="360" w:lineRule="auto"/>
        <w:ind w:firstLineChars="225" w:firstLine="540"/>
        <w:rPr>
          <w:rFonts w:ascii="仿宋_GB2312" w:eastAsia="仿宋_GB2312"/>
          <w:color w:val="000000"/>
          <w:sz w:val="24"/>
        </w:rPr>
      </w:pPr>
      <w:r w:rsidRPr="00FF1B31">
        <w:rPr>
          <w:rFonts w:ascii="仿宋_GB2312" w:eastAsia="仿宋_GB2312" w:hint="eastAsia"/>
          <w:color w:val="000000"/>
          <w:sz w:val="24"/>
        </w:rPr>
        <w:t>客户开户成功后可</w:t>
      </w:r>
      <w:proofErr w:type="gramStart"/>
      <w:r w:rsidRPr="009C6823">
        <w:rPr>
          <w:rFonts w:ascii="仿宋_GB2312" w:eastAsia="仿宋_GB2312" w:hint="eastAsia"/>
          <w:sz w:val="24"/>
        </w:rPr>
        <w:t>携带</w:t>
      </w:r>
      <w:r>
        <w:rPr>
          <w:rFonts w:ascii="仿宋_GB2312" w:eastAsia="仿宋_GB2312" w:hint="eastAsia"/>
          <w:sz w:val="24"/>
        </w:rPr>
        <w:t>银期转账</w:t>
      </w:r>
      <w:proofErr w:type="gramEnd"/>
      <w:r>
        <w:rPr>
          <w:rFonts w:ascii="仿宋_GB2312" w:eastAsia="仿宋_GB2312" w:hint="eastAsia"/>
          <w:sz w:val="24"/>
        </w:rPr>
        <w:t>协议和身份证明文件</w:t>
      </w:r>
      <w:r w:rsidRPr="00FF1B31">
        <w:rPr>
          <w:rFonts w:ascii="仿宋_GB2312" w:eastAsia="仿宋_GB2312" w:hint="eastAsia"/>
          <w:color w:val="000000"/>
          <w:sz w:val="24"/>
        </w:rPr>
        <w:t>直接去</w:t>
      </w:r>
      <w:r>
        <w:rPr>
          <w:rFonts w:ascii="仿宋_GB2312" w:eastAsia="仿宋_GB2312" w:hint="eastAsia"/>
          <w:color w:val="000000"/>
          <w:sz w:val="24"/>
        </w:rPr>
        <w:t>农</w:t>
      </w:r>
      <w:r w:rsidRPr="00FF1B31">
        <w:rPr>
          <w:rFonts w:ascii="仿宋_GB2312" w:eastAsia="仿宋_GB2312" w:hint="eastAsia"/>
          <w:color w:val="000000"/>
          <w:sz w:val="24"/>
        </w:rPr>
        <w:t>行网点办理</w:t>
      </w:r>
      <w:proofErr w:type="gramStart"/>
      <w:r w:rsidRPr="00FF1B31">
        <w:rPr>
          <w:rFonts w:ascii="仿宋_GB2312" w:eastAsia="仿宋_GB2312" w:hint="eastAsia"/>
          <w:color w:val="000000"/>
          <w:sz w:val="24"/>
        </w:rPr>
        <w:t>开通银期</w:t>
      </w:r>
      <w:proofErr w:type="gramEnd"/>
      <w:r w:rsidRPr="00FF1B31">
        <w:rPr>
          <w:rFonts w:ascii="仿宋_GB2312" w:eastAsia="仿宋_GB2312" w:hint="eastAsia"/>
          <w:color w:val="000000"/>
          <w:sz w:val="24"/>
        </w:rPr>
        <w:t>转</w:t>
      </w:r>
      <w:r>
        <w:rPr>
          <w:rFonts w:ascii="仿宋_GB2312" w:eastAsia="仿宋_GB2312" w:hint="eastAsia"/>
          <w:color w:val="000000"/>
          <w:sz w:val="24"/>
        </w:rPr>
        <w:t>账</w:t>
      </w:r>
      <w:r w:rsidRPr="00FF1B31">
        <w:rPr>
          <w:rFonts w:ascii="仿宋_GB2312" w:eastAsia="仿宋_GB2312" w:hint="eastAsia"/>
          <w:color w:val="000000"/>
          <w:sz w:val="24"/>
        </w:rPr>
        <w:t>，相关协议由银行提供。</w:t>
      </w:r>
    </w:p>
    <w:p w:rsidR="005A498D" w:rsidRPr="00FF1B31" w:rsidRDefault="005A498D" w:rsidP="005A498D">
      <w:pPr>
        <w:spacing w:line="360" w:lineRule="auto"/>
        <w:ind w:firstLineChars="225" w:firstLine="540"/>
        <w:rPr>
          <w:rFonts w:ascii="仿宋_GB2312" w:eastAsia="仿宋_GB2312"/>
          <w:color w:val="000000"/>
          <w:sz w:val="24"/>
        </w:rPr>
      </w:pPr>
      <w:r w:rsidRPr="00FF1B31">
        <w:rPr>
          <w:rFonts w:ascii="仿宋_GB2312" w:eastAsia="仿宋_GB2312" w:hint="eastAsia"/>
          <w:color w:val="000000"/>
          <w:sz w:val="24"/>
        </w:rPr>
        <w:t>2、</w:t>
      </w:r>
      <w:proofErr w:type="gramStart"/>
      <w:r w:rsidRPr="00FF1B31">
        <w:rPr>
          <w:rFonts w:ascii="仿宋_GB2312" w:eastAsia="仿宋_GB2312" w:hint="eastAsia"/>
          <w:color w:val="000000"/>
          <w:sz w:val="24"/>
        </w:rPr>
        <w:t>银期转账</w:t>
      </w:r>
      <w:proofErr w:type="gramEnd"/>
      <w:r w:rsidRPr="00FF1B31">
        <w:rPr>
          <w:rFonts w:ascii="仿宋_GB2312" w:eastAsia="仿宋_GB2312" w:hint="eastAsia"/>
          <w:color w:val="000000"/>
          <w:sz w:val="24"/>
        </w:rPr>
        <w:t>操作方式</w:t>
      </w:r>
    </w:p>
    <w:p w:rsidR="005A498D" w:rsidRPr="00FF1B31" w:rsidRDefault="005A498D" w:rsidP="005A498D">
      <w:pPr>
        <w:spacing w:line="360" w:lineRule="auto"/>
        <w:ind w:firstLineChars="225" w:firstLine="540"/>
        <w:rPr>
          <w:rFonts w:ascii="仿宋_GB2312" w:eastAsia="仿宋_GB2312"/>
          <w:color w:val="000000"/>
          <w:sz w:val="24"/>
        </w:rPr>
      </w:pPr>
      <w:r w:rsidRPr="00FF1B31">
        <w:rPr>
          <w:rFonts w:ascii="仿宋_GB2312" w:eastAsia="仿宋_GB2312" w:hint="eastAsia"/>
          <w:color w:val="000000"/>
          <w:sz w:val="24"/>
        </w:rPr>
        <w:t>客户登录“</w:t>
      </w:r>
      <w:r>
        <w:rPr>
          <w:rFonts w:ascii="仿宋_GB2312" w:eastAsia="仿宋_GB2312" w:hint="eastAsia"/>
          <w:color w:val="000000"/>
          <w:sz w:val="24"/>
        </w:rPr>
        <w:t>民生期货</w:t>
      </w:r>
      <w:r w:rsidRPr="00FF1B31">
        <w:rPr>
          <w:rFonts w:ascii="仿宋_GB2312" w:eastAsia="仿宋_GB2312" w:hint="eastAsia"/>
          <w:color w:val="000000"/>
          <w:sz w:val="24"/>
        </w:rPr>
        <w:t>网上交易系统”选择“转</w:t>
      </w:r>
      <w:r>
        <w:rPr>
          <w:rFonts w:ascii="仿宋_GB2312" w:eastAsia="仿宋_GB2312" w:hint="eastAsia"/>
          <w:color w:val="000000"/>
          <w:sz w:val="24"/>
        </w:rPr>
        <w:t>账</w:t>
      </w:r>
      <w:r w:rsidRPr="00FF1B31">
        <w:rPr>
          <w:rFonts w:ascii="仿宋_GB2312" w:eastAsia="仿宋_GB2312" w:hint="eastAsia"/>
          <w:color w:val="000000"/>
          <w:sz w:val="24"/>
        </w:rPr>
        <w:t>”之“银期转</w:t>
      </w:r>
      <w:r>
        <w:rPr>
          <w:rFonts w:ascii="仿宋_GB2312" w:eastAsia="仿宋_GB2312" w:hint="eastAsia"/>
          <w:color w:val="000000"/>
          <w:sz w:val="24"/>
        </w:rPr>
        <w:t>账</w:t>
      </w:r>
      <w:r w:rsidRPr="00FF1B31">
        <w:rPr>
          <w:rFonts w:ascii="仿宋_GB2312" w:eastAsia="仿宋_GB2312" w:hint="eastAsia"/>
          <w:color w:val="000000"/>
          <w:sz w:val="24"/>
        </w:rPr>
        <w:t>”栏目按提示操作即可。</w:t>
      </w:r>
    </w:p>
    <w:p w:rsidR="005A498D" w:rsidRPr="00FF1B31" w:rsidRDefault="005A498D" w:rsidP="005A498D">
      <w:pPr>
        <w:spacing w:line="360" w:lineRule="auto"/>
        <w:ind w:firstLineChars="225" w:firstLine="540"/>
        <w:rPr>
          <w:rFonts w:ascii="仿宋_GB2312" w:eastAsia="仿宋_GB2312"/>
          <w:color w:val="000000"/>
          <w:sz w:val="24"/>
        </w:rPr>
      </w:pPr>
      <w:r w:rsidRPr="00FF1B31">
        <w:rPr>
          <w:rFonts w:ascii="仿宋_GB2312" w:eastAsia="仿宋_GB2312" w:hint="eastAsia"/>
          <w:color w:val="000000"/>
          <w:sz w:val="24"/>
        </w:rPr>
        <w:t>3、收费标准</w:t>
      </w:r>
    </w:p>
    <w:p w:rsidR="005A498D" w:rsidRDefault="005A498D" w:rsidP="005A498D">
      <w:pPr>
        <w:spacing w:line="360" w:lineRule="auto"/>
        <w:ind w:firstLineChars="225" w:firstLine="540"/>
        <w:rPr>
          <w:rFonts w:ascii="仿宋_GB2312" w:eastAsia="仿宋_GB2312"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农业银行银期转账</w:t>
      </w:r>
      <w:proofErr w:type="gramEnd"/>
      <w:r w:rsidRPr="00FF1B31">
        <w:rPr>
          <w:rFonts w:ascii="仿宋_GB2312" w:eastAsia="仿宋_GB2312" w:hint="eastAsia"/>
          <w:color w:val="000000"/>
          <w:sz w:val="24"/>
        </w:rPr>
        <w:t>业务暂不收费。</w:t>
      </w:r>
    </w:p>
    <w:p w:rsidR="005A498D" w:rsidRDefault="005A498D" w:rsidP="005A498D">
      <w:pPr>
        <w:spacing w:line="360" w:lineRule="auto"/>
        <w:ind w:firstLineChars="225" w:firstLine="542"/>
        <w:rPr>
          <w:rFonts w:ascii="仿宋_GB2312" w:eastAsia="仿宋_GB2312" w:hAnsi="宋体" w:cs="宋体"/>
          <w:b/>
          <w:color w:val="000000"/>
          <w:sz w:val="24"/>
        </w:rPr>
      </w:pPr>
      <w:proofErr w:type="gramStart"/>
      <w:r w:rsidRPr="008B1221">
        <w:rPr>
          <w:rFonts w:ascii="仿宋_GB2312" w:eastAsia="仿宋_GB2312" w:hAnsi="宋体" w:cs="宋体" w:hint="eastAsia"/>
          <w:b/>
          <w:color w:val="000000"/>
          <w:sz w:val="24"/>
        </w:rPr>
        <w:t>交行银期转账</w:t>
      </w:r>
      <w:proofErr w:type="gramEnd"/>
      <w:r w:rsidRPr="008B1221">
        <w:rPr>
          <w:rFonts w:ascii="仿宋_GB2312" w:eastAsia="仿宋_GB2312" w:hAnsi="宋体" w:cs="宋体" w:hint="eastAsia"/>
          <w:b/>
          <w:color w:val="000000"/>
          <w:sz w:val="24"/>
        </w:rPr>
        <w:t>流程</w:t>
      </w:r>
    </w:p>
    <w:p w:rsidR="005A498D" w:rsidRPr="00FF1B31" w:rsidRDefault="005A498D" w:rsidP="005A498D">
      <w:pPr>
        <w:spacing w:line="360" w:lineRule="auto"/>
        <w:ind w:firstLineChars="225" w:firstLine="540"/>
        <w:rPr>
          <w:rFonts w:ascii="仿宋_GB2312" w:eastAsia="仿宋_GB2312"/>
          <w:color w:val="000000"/>
          <w:sz w:val="24"/>
        </w:rPr>
      </w:pPr>
      <w:r w:rsidRPr="00FF1B31">
        <w:rPr>
          <w:rFonts w:ascii="仿宋_GB2312" w:eastAsia="仿宋_GB2312" w:hint="eastAsia"/>
          <w:color w:val="000000"/>
          <w:sz w:val="24"/>
        </w:rPr>
        <w:t>1、开通流程</w:t>
      </w:r>
    </w:p>
    <w:p w:rsidR="005A498D" w:rsidRDefault="005A498D" w:rsidP="005A498D">
      <w:pPr>
        <w:spacing w:line="360" w:lineRule="auto"/>
        <w:ind w:firstLineChars="225" w:firstLine="540"/>
        <w:rPr>
          <w:rFonts w:ascii="仿宋_GB2312" w:eastAsia="仿宋_GB2312"/>
          <w:color w:val="000000"/>
          <w:sz w:val="24"/>
        </w:rPr>
      </w:pPr>
      <w:r w:rsidRPr="009C6823">
        <w:rPr>
          <w:rFonts w:ascii="仿宋_GB2312" w:eastAsia="仿宋_GB2312" w:hint="eastAsia"/>
          <w:sz w:val="24"/>
        </w:rPr>
        <w:lastRenderedPageBreak/>
        <w:t>客户</w:t>
      </w:r>
      <w:r>
        <w:rPr>
          <w:rFonts w:ascii="仿宋_GB2312" w:eastAsia="仿宋_GB2312" w:hint="eastAsia"/>
          <w:sz w:val="24"/>
        </w:rPr>
        <w:t>开户成功后</w:t>
      </w:r>
      <w:r w:rsidRPr="009C6823">
        <w:rPr>
          <w:rFonts w:ascii="仿宋_GB2312" w:eastAsia="仿宋_GB2312" w:hint="eastAsia"/>
          <w:sz w:val="24"/>
        </w:rPr>
        <w:t>，</w:t>
      </w:r>
      <w:proofErr w:type="gramStart"/>
      <w:r w:rsidRPr="009C6823">
        <w:rPr>
          <w:rFonts w:ascii="仿宋_GB2312" w:eastAsia="仿宋_GB2312" w:hint="eastAsia"/>
          <w:sz w:val="24"/>
        </w:rPr>
        <w:t>携带</w:t>
      </w:r>
      <w:r>
        <w:rPr>
          <w:rFonts w:ascii="仿宋_GB2312" w:eastAsia="仿宋_GB2312" w:hint="eastAsia"/>
          <w:sz w:val="24"/>
        </w:rPr>
        <w:t>银期转账</w:t>
      </w:r>
      <w:proofErr w:type="gramEnd"/>
      <w:r>
        <w:rPr>
          <w:rFonts w:ascii="仿宋_GB2312" w:eastAsia="仿宋_GB2312" w:hint="eastAsia"/>
          <w:sz w:val="24"/>
        </w:rPr>
        <w:t>协议和身份证明文件</w:t>
      </w:r>
      <w:r w:rsidRPr="009C6823">
        <w:rPr>
          <w:rFonts w:ascii="仿宋_GB2312" w:eastAsia="仿宋_GB2312" w:hint="eastAsia"/>
          <w:sz w:val="24"/>
        </w:rPr>
        <w:t>到</w:t>
      </w:r>
      <w:r>
        <w:rPr>
          <w:rFonts w:ascii="仿宋_GB2312" w:eastAsia="仿宋_GB2312" w:hint="eastAsia"/>
          <w:sz w:val="24"/>
        </w:rPr>
        <w:t>交通</w:t>
      </w:r>
      <w:r w:rsidRPr="009C6823">
        <w:rPr>
          <w:rFonts w:ascii="仿宋_GB2312" w:eastAsia="仿宋_GB2312" w:hint="eastAsia"/>
          <w:sz w:val="24"/>
        </w:rPr>
        <w:t>银</w:t>
      </w:r>
      <w:r>
        <w:rPr>
          <w:rFonts w:ascii="仿宋_GB2312" w:eastAsia="仿宋_GB2312" w:hint="eastAsia"/>
          <w:sz w:val="24"/>
        </w:rPr>
        <w:t>行</w:t>
      </w:r>
      <w:r w:rsidRPr="009C6823">
        <w:rPr>
          <w:rFonts w:ascii="仿宋_GB2312" w:eastAsia="仿宋_GB2312" w:hint="eastAsia"/>
          <w:sz w:val="24"/>
        </w:rPr>
        <w:t>网点办理签约手续</w:t>
      </w:r>
      <w:r>
        <w:rPr>
          <w:sz w:val="20"/>
          <w:szCs w:val="20"/>
        </w:rPr>
        <w:t>。</w:t>
      </w:r>
      <w:r w:rsidRPr="00F8705D">
        <w:rPr>
          <w:rFonts w:ascii="仿宋_GB2312" w:eastAsia="仿宋_GB2312" w:hint="eastAsia"/>
          <w:sz w:val="24"/>
        </w:rPr>
        <w:t>签约</w:t>
      </w:r>
      <w:r w:rsidRPr="00FF1B31">
        <w:rPr>
          <w:rFonts w:ascii="仿宋_GB2312" w:eastAsia="仿宋_GB2312" w:hint="eastAsia"/>
          <w:color w:val="000000"/>
          <w:sz w:val="24"/>
        </w:rPr>
        <w:t>成功后即可通过“</w:t>
      </w:r>
      <w:r>
        <w:rPr>
          <w:rFonts w:ascii="仿宋_GB2312" w:eastAsia="仿宋_GB2312" w:hint="eastAsia"/>
          <w:color w:val="000000"/>
          <w:sz w:val="24"/>
        </w:rPr>
        <w:t>民生期货</w:t>
      </w:r>
      <w:r w:rsidRPr="00FF1B31">
        <w:rPr>
          <w:rFonts w:ascii="仿宋_GB2312" w:eastAsia="仿宋_GB2312" w:hint="eastAsia"/>
          <w:color w:val="000000"/>
          <w:sz w:val="24"/>
        </w:rPr>
        <w:t>网上交易系统”</w:t>
      </w:r>
      <w:proofErr w:type="gramStart"/>
      <w:r w:rsidRPr="00FF1B31">
        <w:rPr>
          <w:rFonts w:ascii="仿宋_GB2312" w:eastAsia="仿宋_GB2312" w:hint="eastAsia"/>
          <w:color w:val="000000"/>
          <w:sz w:val="24"/>
        </w:rPr>
        <w:t>进行银期转账</w:t>
      </w:r>
      <w:proofErr w:type="gramEnd"/>
      <w:r w:rsidRPr="00FF1B31">
        <w:rPr>
          <w:rFonts w:ascii="仿宋_GB2312" w:eastAsia="仿宋_GB2312" w:hint="eastAsia"/>
          <w:color w:val="000000"/>
          <w:sz w:val="24"/>
        </w:rPr>
        <w:t>。</w:t>
      </w:r>
    </w:p>
    <w:p w:rsidR="005A498D" w:rsidRPr="00FF1B31" w:rsidRDefault="005A498D" w:rsidP="005A498D">
      <w:pPr>
        <w:spacing w:line="360" w:lineRule="auto"/>
        <w:ind w:firstLineChars="225" w:firstLine="540"/>
        <w:rPr>
          <w:rFonts w:ascii="仿宋_GB2312" w:eastAsia="仿宋_GB2312"/>
          <w:color w:val="000000"/>
          <w:sz w:val="24"/>
        </w:rPr>
      </w:pPr>
      <w:r w:rsidRPr="00FF1B31">
        <w:rPr>
          <w:rFonts w:ascii="仿宋_GB2312" w:eastAsia="仿宋_GB2312" w:hint="eastAsia"/>
          <w:color w:val="000000"/>
          <w:sz w:val="24"/>
        </w:rPr>
        <w:t>2、</w:t>
      </w:r>
      <w:proofErr w:type="gramStart"/>
      <w:r w:rsidRPr="00FF1B31">
        <w:rPr>
          <w:rFonts w:ascii="仿宋_GB2312" w:eastAsia="仿宋_GB2312" w:hint="eastAsia"/>
          <w:color w:val="000000"/>
          <w:sz w:val="24"/>
        </w:rPr>
        <w:t>银期转账</w:t>
      </w:r>
      <w:proofErr w:type="gramEnd"/>
      <w:r w:rsidRPr="00FF1B31">
        <w:rPr>
          <w:rFonts w:ascii="仿宋_GB2312" w:eastAsia="仿宋_GB2312" w:hint="eastAsia"/>
          <w:color w:val="000000"/>
          <w:sz w:val="24"/>
        </w:rPr>
        <w:t>操作方式</w:t>
      </w:r>
    </w:p>
    <w:p w:rsidR="005A498D" w:rsidRPr="00FF1B31" w:rsidRDefault="005A498D" w:rsidP="005A498D">
      <w:pPr>
        <w:spacing w:line="360" w:lineRule="auto"/>
        <w:ind w:firstLineChars="225" w:firstLine="540"/>
        <w:rPr>
          <w:rFonts w:ascii="仿宋_GB2312" w:eastAsia="仿宋_GB2312"/>
          <w:color w:val="000000"/>
          <w:sz w:val="24"/>
        </w:rPr>
      </w:pPr>
      <w:r w:rsidRPr="00FF1B31">
        <w:rPr>
          <w:rFonts w:ascii="仿宋_GB2312" w:eastAsia="仿宋_GB2312" w:hint="eastAsia"/>
          <w:color w:val="000000"/>
          <w:sz w:val="24"/>
        </w:rPr>
        <w:t>客户登录“</w:t>
      </w:r>
      <w:r>
        <w:rPr>
          <w:rFonts w:ascii="仿宋_GB2312" w:eastAsia="仿宋_GB2312" w:hint="eastAsia"/>
          <w:color w:val="000000"/>
          <w:sz w:val="24"/>
        </w:rPr>
        <w:t>民生期货</w:t>
      </w:r>
      <w:r w:rsidRPr="00FF1B31">
        <w:rPr>
          <w:rFonts w:ascii="仿宋_GB2312" w:eastAsia="仿宋_GB2312" w:hint="eastAsia"/>
          <w:color w:val="000000"/>
          <w:sz w:val="24"/>
        </w:rPr>
        <w:t>网上交易系统”选择“</w:t>
      </w:r>
      <w:r>
        <w:rPr>
          <w:rFonts w:ascii="仿宋_GB2312" w:eastAsia="仿宋_GB2312" w:hint="eastAsia"/>
          <w:color w:val="000000"/>
          <w:sz w:val="24"/>
        </w:rPr>
        <w:t>转账</w:t>
      </w:r>
      <w:r w:rsidRPr="00FF1B31">
        <w:rPr>
          <w:rFonts w:ascii="仿宋_GB2312" w:eastAsia="仿宋_GB2312" w:hint="eastAsia"/>
          <w:color w:val="000000"/>
          <w:sz w:val="24"/>
        </w:rPr>
        <w:t>”之“银期</w:t>
      </w:r>
      <w:r>
        <w:rPr>
          <w:rFonts w:ascii="仿宋_GB2312" w:eastAsia="仿宋_GB2312" w:hint="eastAsia"/>
          <w:color w:val="000000"/>
          <w:sz w:val="24"/>
        </w:rPr>
        <w:t>转账</w:t>
      </w:r>
      <w:r w:rsidRPr="00FF1B31">
        <w:rPr>
          <w:rFonts w:ascii="仿宋_GB2312" w:eastAsia="仿宋_GB2312" w:hint="eastAsia"/>
          <w:color w:val="000000"/>
          <w:sz w:val="24"/>
        </w:rPr>
        <w:t>”栏目按提示操作即可。</w:t>
      </w:r>
    </w:p>
    <w:p w:rsidR="005A498D" w:rsidRPr="00FF1B31" w:rsidRDefault="005A498D" w:rsidP="005A498D">
      <w:pPr>
        <w:spacing w:line="360" w:lineRule="auto"/>
        <w:ind w:firstLineChars="225" w:firstLine="540"/>
        <w:rPr>
          <w:rFonts w:ascii="仿宋_GB2312" w:eastAsia="仿宋_GB2312"/>
          <w:color w:val="000000"/>
          <w:sz w:val="24"/>
        </w:rPr>
      </w:pPr>
      <w:r w:rsidRPr="00FF1B31">
        <w:rPr>
          <w:rFonts w:ascii="仿宋_GB2312" w:eastAsia="仿宋_GB2312" w:hint="eastAsia"/>
          <w:color w:val="000000"/>
          <w:sz w:val="24"/>
        </w:rPr>
        <w:t>3、收费标准</w:t>
      </w:r>
    </w:p>
    <w:p w:rsidR="005A498D" w:rsidRPr="008B1221" w:rsidRDefault="005A498D" w:rsidP="005A498D">
      <w:pPr>
        <w:spacing w:line="360" w:lineRule="auto"/>
        <w:ind w:firstLineChars="225" w:firstLine="540"/>
        <w:rPr>
          <w:rFonts w:ascii="仿宋_GB2312" w:eastAsia="仿宋_GB2312"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交通</w:t>
      </w:r>
      <w:r w:rsidRPr="00FF1B31">
        <w:rPr>
          <w:rFonts w:ascii="仿宋_GB2312" w:eastAsia="仿宋_GB2312" w:hint="eastAsia"/>
          <w:color w:val="000000"/>
          <w:sz w:val="24"/>
        </w:rPr>
        <w:t>银行银期</w:t>
      </w:r>
      <w:r>
        <w:rPr>
          <w:rFonts w:ascii="仿宋_GB2312" w:eastAsia="仿宋_GB2312" w:hint="eastAsia"/>
          <w:color w:val="000000"/>
          <w:sz w:val="24"/>
        </w:rPr>
        <w:t>转账</w:t>
      </w:r>
      <w:proofErr w:type="gramEnd"/>
      <w:r w:rsidRPr="00FF1B31">
        <w:rPr>
          <w:rFonts w:ascii="仿宋_GB2312" w:eastAsia="仿宋_GB2312" w:hint="eastAsia"/>
          <w:color w:val="000000"/>
          <w:sz w:val="24"/>
        </w:rPr>
        <w:t>业务</w:t>
      </w:r>
      <w:r>
        <w:rPr>
          <w:rFonts w:ascii="仿宋_GB2312" w:eastAsia="仿宋_GB2312" w:hint="eastAsia"/>
          <w:color w:val="000000"/>
          <w:sz w:val="24"/>
        </w:rPr>
        <w:t>目前</w:t>
      </w:r>
      <w:r w:rsidRPr="00FF1B31">
        <w:rPr>
          <w:rFonts w:ascii="仿宋_GB2312" w:eastAsia="仿宋_GB2312" w:hint="eastAsia"/>
          <w:color w:val="000000"/>
          <w:sz w:val="24"/>
        </w:rPr>
        <w:t>暂不收费。</w:t>
      </w:r>
    </w:p>
    <w:p w:rsidR="005A498D" w:rsidRPr="00FF1B31" w:rsidRDefault="005A498D" w:rsidP="005A498D">
      <w:pPr>
        <w:spacing w:line="360" w:lineRule="auto"/>
        <w:ind w:firstLineChars="225" w:firstLine="542"/>
        <w:rPr>
          <w:rFonts w:ascii="仿宋_GB2312" w:eastAsia="仿宋_GB2312"/>
          <w:b/>
          <w:color w:val="000000"/>
          <w:sz w:val="24"/>
        </w:rPr>
      </w:pPr>
      <w:proofErr w:type="gramStart"/>
      <w:r w:rsidRPr="00FF1B31">
        <w:rPr>
          <w:rFonts w:ascii="仿宋_GB2312" w:eastAsia="仿宋_GB2312" w:hint="eastAsia"/>
          <w:b/>
          <w:color w:val="000000"/>
          <w:sz w:val="24"/>
        </w:rPr>
        <w:t>银期转账</w:t>
      </w:r>
      <w:proofErr w:type="gramEnd"/>
      <w:r w:rsidRPr="00FF1B31">
        <w:rPr>
          <w:rFonts w:ascii="仿宋_GB2312" w:eastAsia="仿宋_GB2312" w:hint="eastAsia"/>
          <w:b/>
          <w:color w:val="000000"/>
          <w:sz w:val="24"/>
        </w:rPr>
        <w:t>注意事项</w:t>
      </w:r>
    </w:p>
    <w:p w:rsidR="005A498D" w:rsidRPr="00B54413" w:rsidRDefault="005A498D" w:rsidP="005A498D">
      <w:pPr>
        <w:spacing w:line="360" w:lineRule="auto"/>
        <w:ind w:firstLineChars="225" w:firstLine="540"/>
        <w:rPr>
          <w:rFonts w:ascii="仿宋_GB2312" w:eastAsia="仿宋_GB2312"/>
          <w:color w:val="000000"/>
          <w:sz w:val="24"/>
        </w:rPr>
      </w:pPr>
      <w:r w:rsidRPr="00B54413">
        <w:rPr>
          <w:rFonts w:ascii="仿宋_GB2312" w:eastAsia="仿宋_GB2312" w:hint="eastAsia"/>
          <w:color w:val="000000"/>
          <w:sz w:val="24"/>
        </w:rPr>
        <w:t>1、</w:t>
      </w:r>
      <w:proofErr w:type="gramStart"/>
      <w:r w:rsidRPr="00B54413">
        <w:rPr>
          <w:rFonts w:ascii="仿宋_GB2312" w:eastAsia="仿宋_GB2312" w:hint="eastAsia"/>
          <w:color w:val="000000"/>
          <w:sz w:val="24"/>
        </w:rPr>
        <w:t>银期转账</w:t>
      </w:r>
      <w:proofErr w:type="gramEnd"/>
      <w:r w:rsidRPr="00B54413">
        <w:rPr>
          <w:rFonts w:ascii="仿宋_GB2312" w:eastAsia="仿宋_GB2312" w:hint="eastAsia"/>
          <w:color w:val="000000"/>
          <w:sz w:val="24"/>
        </w:rPr>
        <w:t>设</w:t>
      </w:r>
      <w:r w:rsidRPr="00B54413">
        <w:rPr>
          <w:rFonts w:ascii="仿宋_GB2312" w:eastAsia="仿宋_GB2312"/>
          <w:color w:val="000000"/>
          <w:sz w:val="24"/>
        </w:rPr>
        <w:t>“</w:t>
      </w:r>
      <w:r w:rsidRPr="00B54413">
        <w:rPr>
          <w:rFonts w:ascii="仿宋_GB2312" w:eastAsia="仿宋_GB2312" w:hint="eastAsia"/>
          <w:color w:val="000000"/>
          <w:sz w:val="24"/>
        </w:rPr>
        <w:t>保底资金</w:t>
      </w:r>
      <w:r w:rsidRPr="00B54413">
        <w:rPr>
          <w:rFonts w:ascii="仿宋_GB2312" w:eastAsia="仿宋_GB2312"/>
          <w:color w:val="000000"/>
          <w:sz w:val="24"/>
        </w:rPr>
        <w:t>”</w:t>
      </w:r>
      <w:r w:rsidRPr="00B54413">
        <w:rPr>
          <w:rFonts w:ascii="仿宋_GB2312" w:eastAsia="仿宋_GB2312" w:hint="eastAsia"/>
          <w:color w:val="000000"/>
          <w:sz w:val="24"/>
        </w:rPr>
        <w:t>＝</w:t>
      </w:r>
      <w:r w:rsidRPr="00B54413">
        <w:rPr>
          <w:rFonts w:ascii="仿宋_GB2312" w:eastAsia="仿宋_GB2312"/>
          <w:color w:val="000000"/>
          <w:sz w:val="24"/>
        </w:rPr>
        <w:t>100</w:t>
      </w:r>
      <w:r w:rsidRPr="00B54413">
        <w:rPr>
          <w:rFonts w:ascii="仿宋_GB2312" w:eastAsia="仿宋_GB2312" w:hint="eastAsia"/>
          <w:color w:val="000000"/>
          <w:sz w:val="24"/>
        </w:rPr>
        <w:t>1元。即客户</w:t>
      </w:r>
      <w:proofErr w:type="gramStart"/>
      <w:r w:rsidRPr="00B54413">
        <w:rPr>
          <w:rFonts w:ascii="仿宋_GB2312" w:eastAsia="仿宋_GB2312" w:hint="eastAsia"/>
          <w:color w:val="000000"/>
          <w:sz w:val="24"/>
        </w:rPr>
        <w:t>用银期转账</w:t>
      </w:r>
      <w:proofErr w:type="gramEnd"/>
      <w:r w:rsidRPr="00B54413">
        <w:rPr>
          <w:rFonts w:ascii="仿宋_GB2312" w:eastAsia="仿宋_GB2312" w:hint="eastAsia"/>
          <w:color w:val="000000"/>
          <w:sz w:val="24"/>
        </w:rPr>
        <w:t>方式出金后，可用资金不可低于</w:t>
      </w:r>
      <w:r w:rsidRPr="00B54413">
        <w:rPr>
          <w:rFonts w:ascii="仿宋_GB2312" w:eastAsia="仿宋_GB2312"/>
          <w:color w:val="000000"/>
          <w:sz w:val="24"/>
        </w:rPr>
        <w:t>“</w:t>
      </w:r>
      <w:r w:rsidRPr="00B54413">
        <w:rPr>
          <w:rFonts w:ascii="仿宋_GB2312" w:eastAsia="仿宋_GB2312" w:hint="eastAsia"/>
          <w:color w:val="000000"/>
          <w:sz w:val="24"/>
        </w:rPr>
        <w:t>保底资金</w:t>
      </w:r>
      <w:r w:rsidRPr="00B54413">
        <w:rPr>
          <w:rFonts w:ascii="仿宋_GB2312" w:eastAsia="仿宋_GB2312"/>
          <w:color w:val="000000"/>
          <w:sz w:val="24"/>
        </w:rPr>
        <w:t>”</w:t>
      </w:r>
      <w:r w:rsidRPr="00B54413">
        <w:rPr>
          <w:rFonts w:ascii="仿宋_GB2312" w:eastAsia="仿宋_GB2312" w:hint="eastAsia"/>
          <w:color w:val="000000"/>
          <w:sz w:val="24"/>
        </w:rPr>
        <w:t>；</w:t>
      </w:r>
    </w:p>
    <w:p w:rsidR="005A498D" w:rsidRPr="00B54413" w:rsidRDefault="005A498D" w:rsidP="005A498D">
      <w:pPr>
        <w:spacing w:line="360" w:lineRule="auto"/>
        <w:ind w:firstLineChars="225" w:firstLine="540"/>
        <w:rPr>
          <w:rFonts w:ascii="仿宋_GB2312" w:eastAsia="仿宋_GB2312"/>
          <w:color w:val="000000"/>
          <w:sz w:val="24"/>
        </w:rPr>
      </w:pPr>
      <w:r w:rsidRPr="00B54413">
        <w:rPr>
          <w:rFonts w:ascii="仿宋_GB2312" w:eastAsia="仿宋_GB2312" w:hint="eastAsia"/>
          <w:color w:val="000000"/>
          <w:sz w:val="24"/>
        </w:rPr>
        <w:t>客户每天入金次数不限；</w:t>
      </w:r>
    </w:p>
    <w:p w:rsidR="005A498D" w:rsidRPr="00B54413" w:rsidRDefault="005A498D" w:rsidP="005A498D">
      <w:pPr>
        <w:spacing w:line="360" w:lineRule="auto"/>
        <w:ind w:firstLineChars="225" w:firstLine="540"/>
        <w:rPr>
          <w:rFonts w:ascii="仿宋_GB2312" w:eastAsia="仿宋_GB2312"/>
          <w:color w:val="000000"/>
          <w:sz w:val="24"/>
        </w:rPr>
      </w:pPr>
      <w:r w:rsidRPr="00B54413">
        <w:rPr>
          <w:rFonts w:ascii="仿宋_GB2312" w:eastAsia="仿宋_GB2312" w:hint="eastAsia"/>
          <w:color w:val="000000"/>
          <w:sz w:val="24"/>
        </w:rPr>
        <w:t>客户每天出金一般不可超过三次，单次出金最大金额不得超过</w:t>
      </w:r>
      <w:r w:rsidRPr="00B54413">
        <w:rPr>
          <w:rFonts w:ascii="仿宋_GB2312" w:eastAsia="仿宋_GB2312"/>
          <w:color w:val="000000"/>
          <w:sz w:val="24"/>
        </w:rPr>
        <w:t>10</w:t>
      </w:r>
      <w:r w:rsidRPr="00B54413">
        <w:rPr>
          <w:rFonts w:ascii="仿宋_GB2312" w:eastAsia="仿宋_GB2312" w:hint="eastAsia"/>
          <w:color w:val="000000"/>
          <w:sz w:val="24"/>
        </w:rPr>
        <w:t>0万元，当天累计不超过</w:t>
      </w:r>
      <w:r w:rsidRPr="00B54413">
        <w:rPr>
          <w:rFonts w:ascii="仿宋_GB2312" w:eastAsia="仿宋_GB2312"/>
          <w:color w:val="000000"/>
          <w:sz w:val="24"/>
        </w:rPr>
        <w:t>30</w:t>
      </w:r>
      <w:r w:rsidRPr="00B54413">
        <w:rPr>
          <w:rFonts w:ascii="仿宋_GB2312" w:eastAsia="仿宋_GB2312" w:hint="eastAsia"/>
          <w:color w:val="000000"/>
          <w:sz w:val="24"/>
        </w:rPr>
        <w:t>0万元；</w:t>
      </w:r>
    </w:p>
    <w:p w:rsidR="005A498D" w:rsidRPr="00B54413" w:rsidRDefault="005A498D" w:rsidP="005A498D">
      <w:pPr>
        <w:spacing w:line="360" w:lineRule="auto"/>
        <w:ind w:firstLineChars="225" w:firstLine="540"/>
        <w:rPr>
          <w:rFonts w:ascii="仿宋_GB2312" w:eastAsia="仿宋_GB2312"/>
          <w:color w:val="000000"/>
          <w:sz w:val="24"/>
        </w:rPr>
      </w:pPr>
      <w:r w:rsidRPr="00B54413">
        <w:rPr>
          <w:rFonts w:ascii="仿宋_GB2312" w:eastAsia="仿宋_GB2312" w:hint="eastAsia"/>
          <w:color w:val="000000"/>
          <w:sz w:val="24"/>
        </w:rPr>
        <w:t>单笔划款最低金额必须大于</w:t>
      </w:r>
      <w:r w:rsidRPr="00B54413">
        <w:rPr>
          <w:rFonts w:ascii="仿宋_GB2312" w:eastAsia="仿宋_GB2312"/>
          <w:color w:val="000000"/>
          <w:sz w:val="24"/>
        </w:rPr>
        <w:t>100</w:t>
      </w:r>
      <w:r w:rsidRPr="00B54413">
        <w:rPr>
          <w:rFonts w:ascii="仿宋_GB2312" w:eastAsia="仿宋_GB2312" w:hint="eastAsia"/>
          <w:color w:val="000000"/>
          <w:sz w:val="24"/>
        </w:rPr>
        <w:t>元；</w:t>
      </w:r>
    </w:p>
    <w:p w:rsidR="005A498D" w:rsidRPr="00B54413" w:rsidRDefault="005A498D" w:rsidP="005A498D">
      <w:pPr>
        <w:spacing w:line="360" w:lineRule="auto"/>
        <w:ind w:firstLineChars="225" w:firstLine="540"/>
        <w:rPr>
          <w:rFonts w:ascii="仿宋_GB2312" w:eastAsia="仿宋_GB2312"/>
          <w:color w:val="000000"/>
          <w:sz w:val="24"/>
        </w:rPr>
      </w:pPr>
      <w:r w:rsidRPr="00B54413">
        <w:rPr>
          <w:rFonts w:ascii="仿宋_GB2312" w:eastAsia="仿宋_GB2312" w:hint="eastAsia"/>
          <w:color w:val="000000"/>
          <w:sz w:val="24"/>
        </w:rPr>
        <w:t>当日的浮动盈利、平仓盈利不计入</w:t>
      </w:r>
      <w:proofErr w:type="gramStart"/>
      <w:r w:rsidRPr="00B54413">
        <w:rPr>
          <w:rFonts w:ascii="仿宋_GB2312" w:eastAsia="仿宋_GB2312" w:hint="eastAsia"/>
          <w:color w:val="000000"/>
          <w:sz w:val="24"/>
        </w:rPr>
        <w:t>当日银期转账</w:t>
      </w:r>
      <w:proofErr w:type="gramEnd"/>
      <w:r w:rsidRPr="00B54413">
        <w:rPr>
          <w:rFonts w:ascii="仿宋_GB2312" w:eastAsia="仿宋_GB2312" w:hint="eastAsia"/>
          <w:color w:val="000000"/>
          <w:sz w:val="24"/>
        </w:rPr>
        <w:t>的可提资金；</w:t>
      </w:r>
    </w:p>
    <w:p w:rsidR="005A498D" w:rsidRPr="00B54413" w:rsidRDefault="005A498D" w:rsidP="005A498D">
      <w:pPr>
        <w:spacing w:line="360" w:lineRule="auto"/>
        <w:ind w:firstLineChars="225" w:firstLine="540"/>
        <w:rPr>
          <w:rFonts w:ascii="仿宋_GB2312" w:eastAsia="仿宋_GB2312"/>
          <w:color w:val="000000"/>
          <w:sz w:val="24"/>
        </w:rPr>
      </w:pPr>
      <w:r w:rsidRPr="00B54413">
        <w:rPr>
          <w:rFonts w:ascii="仿宋_GB2312" w:eastAsia="仿宋_GB2312" w:hint="eastAsia"/>
          <w:color w:val="000000"/>
          <w:sz w:val="24"/>
        </w:rPr>
        <w:t>可提资金=可用资金-浮动盈利-平仓盈利</w:t>
      </w:r>
    </w:p>
    <w:p w:rsidR="005A498D" w:rsidRPr="00B54413" w:rsidRDefault="005A498D" w:rsidP="005A498D">
      <w:pPr>
        <w:spacing w:line="360" w:lineRule="auto"/>
        <w:ind w:firstLineChars="225" w:firstLine="540"/>
        <w:rPr>
          <w:rFonts w:ascii="仿宋_GB2312" w:eastAsia="仿宋_GB2312"/>
          <w:color w:val="000000"/>
          <w:sz w:val="24"/>
        </w:rPr>
      </w:pPr>
      <w:r w:rsidRPr="00B54413">
        <w:rPr>
          <w:rFonts w:ascii="仿宋_GB2312" w:eastAsia="仿宋_GB2312" w:hint="eastAsia"/>
          <w:color w:val="000000"/>
          <w:sz w:val="24"/>
        </w:rPr>
        <w:t>（1）客户期货资金账户有持仓时，出金可转金额</w:t>
      </w:r>
      <w:r w:rsidRPr="00B54413">
        <w:rPr>
          <w:rFonts w:ascii="仿宋_GB2312" w:eastAsia="仿宋_GB2312"/>
          <w:color w:val="000000"/>
          <w:sz w:val="24"/>
        </w:rPr>
        <w:t>(X)</w:t>
      </w:r>
      <w:r w:rsidRPr="00B54413">
        <w:rPr>
          <w:rFonts w:ascii="仿宋_GB2312" w:eastAsia="仿宋_GB2312" w:hint="eastAsia"/>
          <w:color w:val="000000"/>
          <w:sz w:val="24"/>
        </w:rPr>
        <w:t>最大为可提资金的</w:t>
      </w:r>
      <w:r w:rsidRPr="00B54413">
        <w:rPr>
          <w:rFonts w:ascii="仿宋_GB2312" w:eastAsia="仿宋_GB2312"/>
          <w:color w:val="000000"/>
          <w:sz w:val="24"/>
        </w:rPr>
        <w:t>75%</w:t>
      </w:r>
      <w:r w:rsidRPr="00B54413">
        <w:rPr>
          <w:rFonts w:ascii="仿宋_GB2312" w:eastAsia="仿宋_GB2312" w:hint="eastAsia"/>
          <w:color w:val="000000"/>
          <w:sz w:val="24"/>
        </w:rPr>
        <w:t>，且出金后的可用资金必须大于保底资金。公式表达如下：</w:t>
      </w:r>
    </w:p>
    <w:p w:rsidR="005A498D" w:rsidRPr="00B54413" w:rsidRDefault="005A498D" w:rsidP="005A498D">
      <w:pPr>
        <w:spacing w:line="360" w:lineRule="auto"/>
        <w:ind w:firstLineChars="225" w:firstLine="540"/>
        <w:rPr>
          <w:rFonts w:ascii="仿宋_GB2312" w:eastAsia="仿宋_GB2312"/>
          <w:color w:val="000000"/>
          <w:sz w:val="24"/>
        </w:rPr>
      </w:pPr>
      <w:r w:rsidRPr="00B54413">
        <w:rPr>
          <w:rFonts w:ascii="仿宋_GB2312" w:eastAsia="仿宋_GB2312" w:hint="eastAsia"/>
          <w:color w:val="000000"/>
          <w:sz w:val="24"/>
        </w:rPr>
        <w:t>当</w:t>
      </w:r>
      <w:r w:rsidRPr="00B54413">
        <w:rPr>
          <w:rFonts w:ascii="仿宋_GB2312" w:eastAsia="仿宋_GB2312"/>
          <w:color w:val="000000"/>
          <w:sz w:val="24"/>
        </w:rPr>
        <w:t xml:space="preserve"> (</w:t>
      </w:r>
      <w:r w:rsidRPr="00B54413">
        <w:rPr>
          <w:rFonts w:ascii="仿宋_GB2312" w:eastAsia="仿宋_GB2312" w:hint="eastAsia"/>
          <w:color w:val="000000"/>
          <w:sz w:val="24"/>
        </w:rPr>
        <w:t>可提资金－可提资金</w:t>
      </w:r>
      <w:r w:rsidRPr="00B54413">
        <w:rPr>
          <w:rFonts w:ascii="仿宋_GB2312" w:eastAsia="仿宋_GB2312"/>
          <w:color w:val="000000"/>
          <w:sz w:val="24"/>
        </w:rPr>
        <w:t>*75%)</w:t>
      </w:r>
      <w:r w:rsidRPr="00B54413">
        <w:rPr>
          <w:rFonts w:ascii="仿宋_GB2312" w:eastAsia="仿宋_GB2312" w:hint="eastAsia"/>
          <w:color w:val="000000"/>
          <w:sz w:val="24"/>
        </w:rPr>
        <w:t>≥保底资金，</w:t>
      </w:r>
      <w:r w:rsidRPr="00B54413">
        <w:rPr>
          <w:rFonts w:ascii="仿宋_GB2312" w:eastAsia="仿宋_GB2312"/>
          <w:color w:val="000000"/>
          <w:sz w:val="24"/>
        </w:rPr>
        <w:t>X</w:t>
      </w:r>
      <w:r w:rsidRPr="00B54413">
        <w:rPr>
          <w:rFonts w:ascii="仿宋_GB2312" w:eastAsia="仿宋_GB2312" w:hint="eastAsia"/>
          <w:color w:val="000000"/>
          <w:sz w:val="24"/>
        </w:rPr>
        <w:t>＝可提资金</w:t>
      </w:r>
      <w:r w:rsidRPr="00B54413">
        <w:rPr>
          <w:rFonts w:ascii="仿宋_GB2312" w:eastAsia="仿宋_GB2312"/>
          <w:color w:val="000000"/>
          <w:sz w:val="24"/>
        </w:rPr>
        <w:t>*75%</w:t>
      </w:r>
    </w:p>
    <w:p w:rsidR="005A498D" w:rsidRPr="00B54413" w:rsidRDefault="005A498D" w:rsidP="005A498D">
      <w:pPr>
        <w:spacing w:line="360" w:lineRule="auto"/>
        <w:ind w:firstLineChars="225" w:firstLine="540"/>
        <w:rPr>
          <w:rFonts w:ascii="仿宋_GB2312" w:eastAsia="仿宋_GB2312"/>
          <w:color w:val="000000"/>
          <w:sz w:val="24"/>
        </w:rPr>
      </w:pPr>
      <w:r w:rsidRPr="00B54413">
        <w:rPr>
          <w:rFonts w:ascii="仿宋_GB2312" w:eastAsia="仿宋_GB2312" w:hint="eastAsia"/>
          <w:color w:val="000000"/>
          <w:sz w:val="24"/>
        </w:rPr>
        <w:t>当</w:t>
      </w:r>
      <w:r w:rsidRPr="00B54413">
        <w:rPr>
          <w:rFonts w:ascii="仿宋_GB2312" w:eastAsia="仿宋_GB2312"/>
          <w:color w:val="000000"/>
          <w:sz w:val="24"/>
        </w:rPr>
        <w:t xml:space="preserve"> (</w:t>
      </w:r>
      <w:r w:rsidRPr="00B54413">
        <w:rPr>
          <w:rFonts w:ascii="仿宋_GB2312" w:eastAsia="仿宋_GB2312" w:hint="eastAsia"/>
          <w:color w:val="000000"/>
          <w:sz w:val="24"/>
        </w:rPr>
        <w:t>可提资金－可提资金</w:t>
      </w:r>
      <w:r w:rsidRPr="00B54413">
        <w:rPr>
          <w:rFonts w:ascii="仿宋_GB2312" w:eastAsia="仿宋_GB2312"/>
          <w:color w:val="000000"/>
          <w:sz w:val="24"/>
        </w:rPr>
        <w:t>*75%)&lt;</w:t>
      </w:r>
      <w:r w:rsidRPr="00B54413">
        <w:rPr>
          <w:rFonts w:ascii="仿宋_GB2312" w:eastAsia="仿宋_GB2312" w:hint="eastAsia"/>
          <w:color w:val="000000"/>
          <w:sz w:val="24"/>
        </w:rPr>
        <w:t>保底资金，</w:t>
      </w:r>
      <w:r w:rsidRPr="00B54413">
        <w:rPr>
          <w:rFonts w:ascii="仿宋_GB2312" w:eastAsia="仿宋_GB2312"/>
          <w:color w:val="000000"/>
          <w:sz w:val="24"/>
        </w:rPr>
        <w:t>X</w:t>
      </w:r>
      <w:r w:rsidRPr="00B54413">
        <w:rPr>
          <w:rFonts w:ascii="仿宋_GB2312" w:eastAsia="仿宋_GB2312" w:hint="eastAsia"/>
          <w:color w:val="000000"/>
          <w:sz w:val="24"/>
        </w:rPr>
        <w:t>＝可提资金－保底资金</w:t>
      </w:r>
    </w:p>
    <w:p w:rsidR="005A498D" w:rsidRPr="00B54413" w:rsidRDefault="005A498D" w:rsidP="005A498D">
      <w:pPr>
        <w:spacing w:line="360" w:lineRule="auto"/>
        <w:ind w:firstLineChars="225" w:firstLine="540"/>
        <w:rPr>
          <w:rFonts w:ascii="仿宋_GB2312" w:eastAsia="仿宋_GB2312"/>
          <w:color w:val="000000"/>
          <w:sz w:val="24"/>
        </w:rPr>
      </w:pPr>
      <w:r w:rsidRPr="00B54413">
        <w:rPr>
          <w:rFonts w:ascii="仿宋_GB2312" w:eastAsia="仿宋_GB2312" w:hint="eastAsia"/>
          <w:color w:val="000000"/>
          <w:sz w:val="24"/>
        </w:rPr>
        <w:t>例</w:t>
      </w:r>
      <w:r w:rsidRPr="00B54413">
        <w:rPr>
          <w:rFonts w:ascii="仿宋_GB2312" w:eastAsia="仿宋_GB2312"/>
          <w:color w:val="000000"/>
          <w:sz w:val="24"/>
        </w:rPr>
        <w:t>1</w:t>
      </w:r>
      <w:r w:rsidRPr="00B54413">
        <w:rPr>
          <w:rFonts w:ascii="仿宋_GB2312" w:eastAsia="仿宋_GB2312" w:hint="eastAsia"/>
          <w:color w:val="000000"/>
          <w:sz w:val="24"/>
        </w:rPr>
        <w:t>：如当天客户可用资金为</w:t>
      </w:r>
      <w:r w:rsidRPr="00B54413">
        <w:rPr>
          <w:rFonts w:ascii="仿宋_GB2312" w:eastAsia="仿宋_GB2312"/>
          <w:color w:val="000000"/>
          <w:sz w:val="24"/>
        </w:rPr>
        <w:t>1</w:t>
      </w:r>
      <w:r w:rsidRPr="00B54413">
        <w:rPr>
          <w:rFonts w:ascii="仿宋_GB2312" w:eastAsia="仿宋_GB2312" w:hint="eastAsia"/>
          <w:color w:val="000000"/>
          <w:sz w:val="24"/>
        </w:rPr>
        <w:t>2</w:t>
      </w:r>
      <w:r w:rsidRPr="00B54413">
        <w:rPr>
          <w:rFonts w:ascii="仿宋_GB2312" w:eastAsia="仿宋_GB2312"/>
          <w:color w:val="000000"/>
          <w:sz w:val="24"/>
        </w:rPr>
        <w:t>0000</w:t>
      </w:r>
      <w:r w:rsidRPr="00B54413">
        <w:rPr>
          <w:rFonts w:ascii="仿宋_GB2312" w:eastAsia="仿宋_GB2312" w:hint="eastAsia"/>
          <w:color w:val="000000"/>
          <w:sz w:val="24"/>
        </w:rPr>
        <w:t>，浮动盈利为20000，</w:t>
      </w:r>
      <w:proofErr w:type="gramStart"/>
      <w:r w:rsidRPr="00B54413">
        <w:rPr>
          <w:rFonts w:ascii="仿宋_GB2312" w:eastAsia="仿宋_GB2312" w:hint="eastAsia"/>
          <w:color w:val="000000"/>
          <w:sz w:val="24"/>
        </w:rPr>
        <w:t>银期转账</w:t>
      </w:r>
      <w:proofErr w:type="gramEnd"/>
      <w:r w:rsidRPr="00B54413">
        <w:rPr>
          <w:rFonts w:ascii="仿宋_GB2312" w:eastAsia="仿宋_GB2312" w:hint="eastAsia"/>
          <w:color w:val="000000"/>
          <w:sz w:val="24"/>
        </w:rPr>
        <w:t>可转资金＝（120000-20000）*75%=</w:t>
      </w:r>
      <w:r w:rsidRPr="00B54413">
        <w:rPr>
          <w:rFonts w:ascii="仿宋_GB2312" w:eastAsia="仿宋_GB2312"/>
          <w:color w:val="000000"/>
          <w:sz w:val="24"/>
        </w:rPr>
        <w:t>75000</w:t>
      </w:r>
    </w:p>
    <w:p w:rsidR="005A498D" w:rsidRPr="00B54413" w:rsidRDefault="005A498D" w:rsidP="005A498D">
      <w:pPr>
        <w:spacing w:line="360" w:lineRule="auto"/>
        <w:ind w:firstLineChars="225" w:firstLine="540"/>
        <w:rPr>
          <w:rFonts w:ascii="仿宋_GB2312" w:eastAsia="仿宋_GB2312"/>
          <w:color w:val="000000"/>
          <w:sz w:val="24"/>
        </w:rPr>
      </w:pPr>
      <w:r w:rsidRPr="00B54413">
        <w:rPr>
          <w:rFonts w:ascii="仿宋_GB2312" w:eastAsia="仿宋_GB2312" w:hint="eastAsia"/>
          <w:color w:val="000000"/>
          <w:sz w:val="24"/>
        </w:rPr>
        <w:t>例</w:t>
      </w:r>
      <w:r w:rsidRPr="00B54413">
        <w:rPr>
          <w:rFonts w:ascii="仿宋_GB2312" w:eastAsia="仿宋_GB2312"/>
          <w:color w:val="000000"/>
          <w:sz w:val="24"/>
        </w:rPr>
        <w:t>2</w:t>
      </w:r>
      <w:r w:rsidRPr="00B54413">
        <w:rPr>
          <w:rFonts w:ascii="仿宋_GB2312" w:eastAsia="仿宋_GB2312" w:hint="eastAsia"/>
          <w:color w:val="000000"/>
          <w:sz w:val="24"/>
        </w:rPr>
        <w:t>：如当天客户可提资金为</w:t>
      </w:r>
      <w:r w:rsidRPr="00B54413">
        <w:rPr>
          <w:rFonts w:ascii="仿宋_GB2312" w:eastAsia="仿宋_GB2312"/>
          <w:color w:val="000000"/>
          <w:sz w:val="24"/>
        </w:rPr>
        <w:t>3000</w:t>
      </w:r>
      <w:r w:rsidRPr="00B54413">
        <w:rPr>
          <w:rFonts w:ascii="仿宋_GB2312" w:eastAsia="仿宋_GB2312" w:hint="eastAsia"/>
          <w:color w:val="000000"/>
          <w:sz w:val="24"/>
        </w:rPr>
        <w:t>，</w:t>
      </w:r>
      <w:proofErr w:type="gramStart"/>
      <w:r w:rsidRPr="00B54413">
        <w:rPr>
          <w:rFonts w:ascii="仿宋_GB2312" w:eastAsia="仿宋_GB2312" w:hint="eastAsia"/>
          <w:color w:val="000000"/>
          <w:sz w:val="24"/>
        </w:rPr>
        <w:t>银期转账</w:t>
      </w:r>
      <w:proofErr w:type="gramEnd"/>
      <w:r w:rsidRPr="00B54413">
        <w:rPr>
          <w:rFonts w:ascii="仿宋_GB2312" w:eastAsia="仿宋_GB2312" w:hint="eastAsia"/>
          <w:color w:val="000000"/>
          <w:sz w:val="24"/>
        </w:rPr>
        <w:t>可转资金＝</w:t>
      </w:r>
      <w:r w:rsidRPr="00B54413">
        <w:rPr>
          <w:rFonts w:ascii="仿宋_GB2312" w:eastAsia="仿宋_GB2312"/>
          <w:color w:val="000000"/>
          <w:sz w:val="24"/>
        </w:rPr>
        <w:t>2000</w:t>
      </w:r>
    </w:p>
    <w:p w:rsidR="005A498D" w:rsidRPr="00B54413" w:rsidRDefault="005A498D" w:rsidP="005A498D">
      <w:pPr>
        <w:spacing w:line="360" w:lineRule="auto"/>
        <w:ind w:firstLineChars="225" w:firstLine="540"/>
        <w:rPr>
          <w:rFonts w:ascii="仿宋_GB2312" w:eastAsia="仿宋_GB2312"/>
          <w:color w:val="000000"/>
          <w:sz w:val="24"/>
        </w:rPr>
      </w:pPr>
      <w:r w:rsidRPr="00B54413">
        <w:rPr>
          <w:rFonts w:ascii="仿宋_GB2312" w:eastAsia="仿宋_GB2312" w:hint="eastAsia"/>
          <w:color w:val="000000"/>
          <w:sz w:val="24"/>
        </w:rPr>
        <w:t>例</w:t>
      </w:r>
      <w:r w:rsidRPr="00B54413">
        <w:rPr>
          <w:rFonts w:ascii="仿宋_GB2312" w:eastAsia="仿宋_GB2312"/>
          <w:color w:val="000000"/>
          <w:sz w:val="24"/>
        </w:rPr>
        <w:t>3</w:t>
      </w:r>
      <w:r w:rsidRPr="00B54413">
        <w:rPr>
          <w:rFonts w:ascii="仿宋_GB2312" w:eastAsia="仿宋_GB2312" w:hint="eastAsia"/>
          <w:color w:val="000000"/>
          <w:sz w:val="24"/>
        </w:rPr>
        <w:t>：如当天客户可提资金为</w:t>
      </w:r>
      <w:r w:rsidRPr="00B54413">
        <w:rPr>
          <w:rFonts w:ascii="仿宋_GB2312" w:eastAsia="仿宋_GB2312"/>
          <w:color w:val="000000"/>
          <w:sz w:val="24"/>
        </w:rPr>
        <w:t>1000</w:t>
      </w:r>
      <w:r w:rsidRPr="00B54413">
        <w:rPr>
          <w:rFonts w:ascii="仿宋_GB2312" w:eastAsia="仿宋_GB2312" w:hint="eastAsia"/>
          <w:color w:val="000000"/>
          <w:sz w:val="24"/>
        </w:rPr>
        <w:t>，</w:t>
      </w:r>
      <w:proofErr w:type="gramStart"/>
      <w:r w:rsidRPr="00B54413">
        <w:rPr>
          <w:rFonts w:ascii="仿宋_GB2312" w:eastAsia="仿宋_GB2312" w:hint="eastAsia"/>
          <w:color w:val="000000"/>
          <w:sz w:val="24"/>
        </w:rPr>
        <w:t>银期转账</w:t>
      </w:r>
      <w:proofErr w:type="gramEnd"/>
      <w:r w:rsidRPr="00B54413">
        <w:rPr>
          <w:rFonts w:ascii="仿宋_GB2312" w:eastAsia="仿宋_GB2312" w:hint="eastAsia"/>
          <w:color w:val="000000"/>
          <w:sz w:val="24"/>
        </w:rPr>
        <w:t>可转资金＝</w:t>
      </w:r>
      <w:r w:rsidRPr="00B54413">
        <w:rPr>
          <w:rFonts w:ascii="仿宋_GB2312" w:eastAsia="仿宋_GB2312"/>
          <w:color w:val="000000"/>
          <w:sz w:val="24"/>
        </w:rPr>
        <w:t>0</w:t>
      </w:r>
    </w:p>
    <w:p w:rsidR="005A498D" w:rsidRPr="00B54413" w:rsidRDefault="005A498D" w:rsidP="005A498D">
      <w:pPr>
        <w:spacing w:line="360" w:lineRule="auto"/>
        <w:ind w:firstLineChars="225" w:firstLine="540"/>
        <w:rPr>
          <w:rFonts w:ascii="仿宋_GB2312" w:eastAsia="仿宋_GB2312"/>
          <w:color w:val="000000"/>
          <w:sz w:val="24"/>
        </w:rPr>
      </w:pPr>
      <w:r w:rsidRPr="00B54413">
        <w:rPr>
          <w:rFonts w:ascii="仿宋_GB2312" w:eastAsia="仿宋_GB2312" w:hint="eastAsia"/>
          <w:color w:val="000000"/>
          <w:sz w:val="24"/>
        </w:rPr>
        <w:t>（2）客户期货资金账户无持仓时，出金可转金额</w:t>
      </w:r>
      <w:r w:rsidRPr="00B54413">
        <w:rPr>
          <w:rFonts w:ascii="仿宋_GB2312" w:eastAsia="仿宋_GB2312"/>
          <w:color w:val="000000"/>
          <w:sz w:val="24"/>
        </w:rPr>
        <w:t>(X)</w:t>
      </w:r>
      <w:r w:rsidRPr="00B54413">
        <w:rPr>
          <w:rFonts w:ascii="仿宋_GB2312" w:eastAsia="仿宋_GB2312" w:hint="eastAsia"/>
          <w:color w:val="000000"/>
          <w:sz w:val="24"/>
        </w:rPr>
        <w:t>最大为：</w:t>
      </w:r>
      <w:r w:rsidRPr="00B54413">
        <w:rPr>
          <w:rFonts w:ascii="仿宋_GB2312" w:eastAsia="仿宋_GB2312"/>
          <w:color w:val="000000"/>
          <w:sz w:val="24"/>
        </w:rPr>
        <w:t>X</w:t>
      </w:r>
      <w:r w:rsidRPr="00B54413">
        <w:rPr>
          <w:rFonts w:ascii="仿宋_GB2312" w:eastAsia="仿宋_GB2312" w:hint="eastAsia"/>
          <w:color w:val="000000"/>
          <w:sz w:val="24"/>
        </w:rPr>
        <w:t>＝可用资金－保底资金</w:t>
      </w:r>
    </w:p>
    <w:p w:rsidR="005A498D" w:rsidRPr="002B414D" w:rsidRDefault="005A498D" w:rsidP="005A498D">
      <w:pPr>
        <w:spacing w:line="360" w:lineRule="auto"/>
        <w:ind w:firstLineChars="200" w:firstLine="420"/>
        <w:rPr>
          <w:rFonts w:ascii="仿宋_GB2312" w:eastAsia="仿宋_GB2312"/>
          <w:sz w:val="24"/>
        </w:rPr>
      </w:pPr>
      <w:r w:rsidRPr="00CA605B">
        <w:rPr>
          <w:rFonts w:ascii="仿宋_GB2312" w:eastAsia="仿宋_GB2312" w:hint="eastAsia"/>
        </w:rPr>
        <w:t>8、</w:t>
      </w:r>
      <w:r w:rsidRPr="002B414D">
        <w:rPr>
          <w:rFonts w:ascii="仿宋_GB2312" w:eastAsia="仿宋_GB2312" w:hint="eastAsia"/>
          <w:sz w:val="24"/>
        </w:rPr>
        <w:t>客户出金</w:t>
      </w:r>
      <w:proofErr w:type="gramStart"/>
      <w:r w:rsidRPr="002B414D">
        <w:rPr>
          <w:rFonts w:ascii="仿宋_GB2312" w:eastAsia="仿宋_GB2312" w:hint="eastAsia"/>
          <w:sz w:val="24"/>
        </w:rPr>
        <w:t>超过银期转账</w:t>
      </w:r>
      <w:proofErr w:type="gramEnd"/>
      <w:r w:rsidRPr="002B414D">
        <w:rPr>
          <w:rFonts w:ascii="仿宋_GB2312" w:eastAsia="仿宋_GB2312" w:hint="eastAsia"/>
          <w:sz w:val="24"/>
        </w:rPr>
        <w:t>限额——300万元时，需进行预约。流程如下：</w:t>
      </w:r>
    </w:p>
    <w:p w:rsidR="005A498D" w:rsidRPr="002B414D" w:rsidRDefault="005A498D" w:rsidP="005A498D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a</w:t>
      </w:r>
      <w:r w:rsidRPr="002B414D">
        <w:rPr>
          <w:rFonts w:ascii="仿宋_GB2312" w:eastAsia="仿宋_GB2312" w:hint="eastAsia"/>
          <w:sz w:val="24"/>
        </w:rPr>
        <w:t>.客户向营业部交易主管通过电话方式提出出金预约。</w:t>
      </w:r>
    </w:p>
    <w:p w:rsidR="005A498D" w:rsidRPr="002B414D" w:rsidRDefault="005A498D" w:rsidP="005A498D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b</w:t>
      </w:r>
      <w:r w:rsidRPr="002B414D">
        <w:rPr>
          <w:rFonts w:ascii="仿宋_GB2312" w:eastAsia="仿宋_GB2312" w:hint="eastAsia"/>
          <w:sz w:val="24"/>
        </w:rPr>
        <w:t>.营业部交易主管告知总部出纳。</w:t>
      </w:r>
    </w:p>
    <w:p w:rsidR="005A498D" w:rsidRPr="002B414D" w:rsidRDefault="005A498D" w:rsidP="005A498D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lastRenderedPageBreak/>
        <w:t>c</w:t>
      </w:r>
      <w:r w:rsidRPr="002B414D">
        <w:rPr>
          <w:rFonts w:ascii="仿宋_GB2312" w:eastAsia="仿宋_GB2312" w:hint="eastAsia"/>
          <w:sz w:val="24"/>
        </w:rPr>
        <w:t>.总部出纳根据客户出金银行行别、出金金额，查询公司对应保证金银行账户余额是否足够客户出金，并确保出金后不低于规定限额，然后及时告知运营部交易主管。</w:t>
      </w:r>
    </w:p>
    <w:p w:rsidR="005A498D" w:rsidRPr="002B414D" w:rsidRDefault="005A498D" w:rsidP="005A498D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d</w:t>
      </w:r>
      <w:r w:rsidRPr="002B414D">
        <w:rPr>
          <w:rFonts w:ascii="仿宋_GB2312" w:eastAsia="仿宋_GB2312" w:hint="eastAsia"/>
          <w:sz w:val="24"/>
        </w:rPr>
        <w:t>.运营部交易主管根据预约申请调整客户转账限额，放开客户出金端口，并告知营业部交易主管。</w:t>
      </w:r>
    </w:p>
    <w:p w:rsidR="005A498D" w:rsidRPr="002B414D" w:rsidRDefault="005A498D" w:rsidP="005A498D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e</w:t>
      </w:r>
      <w:r w:rsidRPr="002B414D">
        <w:rPr>
          <w:rFonts w:ascii="仿宋_GB2312" w:eastAsia="仿宋_GB2312" w:hint="eastAsia"/>
          <w:sz w:val="24"/>
        </w:rPr>
        <w:t>. 营业部交易主管通知客户出金，并关注出金情况。</w:t>
      </w:r>
    </w:p>
    <w:p w:rsidR="005A498D" w:rsidRDefault="005A498D" w:rsidP="005A498D">
      <w:pPr>
        <w:pStyle w:val="a5"/>
        <w:shd w:val="clear" w:color="auto" w:fill="FFFFFF"/>
        <w:spacing w:before="0" w:beforeAutospacing="0" w:after="0" w:afterAutospacing="0" w:line="360" w:lineRule="auto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9、自然人户</w:t>
      </w:r>
      <w:proofErr w:type="gramStart"/>
      <w:r>
        <w:rPr>
          <w:rFonts w:ascii="仿宋_GB2312" w:eastAsia="仿宋_GB2312" w:hint="eastAsia"/>
          <w:color w:val="000000"/>
        </w:rPr>
        <w:t>办理银期转账</w:t>
      </w:r>
      <w:proofErr w:type="gramEnd"/>
      <w:r>
        <w:rPr>
          <w:rFonts w:ascii="仿宋_GB2312" w:eastAsia="仿宋_GB2312" w:hint="eastAsia"/>
          <w:color w:val="000000"/>
        </w:rPr>
        <w:t>业务需携带与民生期货公司签订</w:t>
      </w:r>
      <w:proofErr w:type="gramStart"/>
      <w:r>
        <w:rPr>
          <w:rFonts w:ascii="仿宋_GB2312" w:eastAsia="仿宋_GB2312" w:hint="eastAsia"/>
          <w:color w:val="000000"/>
        </w:rPr>
        <w:t>的银期转账</w:t>
      </w:r>
      <w:proofErr w:type="gramEnd"/>
      <w:r>
        <w:rPr>
          <w:rFonts w:ascii="仿宋_GB2312" w:eastAsia="仿宋_GB2312" w:hint="eastAsia"/>
          <w:color w:val="000000"/>
        </w:rPr>
        <w:t>协议及本人身份证；机构户</w:t>
      </w:r>
      <w:proofErr w:type="gramStart"/>
      <w:r>
        <w:rPr>
          <w:rFonts w:ascii="仿宋_GB2312" w:eastAsia="仿宋_GB2312" w:hint="eastAsia"/>
          <w:color w:val="000000"/>
        </w:rPr>
        <w:t>办理银期转账</w:t>
      </w:r>
      <w:proofErr w:type="gramEnd"/>
      <w:r>
        <w:rPr>
          <w:rFonts w:ascii="仿宋_GB2312" w:eastAsia="仿宋_GB2312" w:hint="eastAsia"/>
          <w:color w:val="000000"/>
        </w:rPr>
        <w:t>业务需携带与民生期货公司签订的银期货转账协议、代理人身份证、法人身份证、单位公章和结算账户开户证明文件到结算账户的开户网点办理。</w:t>
      </w:r>
    </w:p>
    <w:p w:rsidR="005A498D" w:rsidRPr="00FF1B31" w:rsidRDefault="005A498D" w:rsidP="005A498D">
      <w:pPr>
        <w:spacing w:line="360" w:lineRule="auto"/>
        <w:ind w:firstLineChars="225" w:firstLine="54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10、</w:t>
      </w:r>
      <w:proofErr w:type="gramStart"/>
      <w:r w:rsidRPr="00FF1B31">
        <w:rPr>
          <w:rFonts w:ascii="仿宋_GB2312" w:eastAsia="仿宋_GB2312" w:hint="eastAsia"/>
          <w:color w:val="000000"/>
          <w:sz w:val="24"/>
        </w:rPr>
        <w:t>办理银期转账</w:t>
      </w:r>
      <w:proofErr w:type="gramEnd"/>
      <w:r w:rsidRPr="00FF1B31">
        <w:rPr>
          <w:rFonts w:ascii="仿宋_GB2312" w:eastAsia="仿宋_GB2312" w:hint="eastAsia"/>
          <w:color w:val="000000"/>
          <w:sz w:val="24"/>
        </w:rPr>
        <w:t>业务时，若遇到问题，请拨打</w:t>
      </w:r>
      <w:r>
        <w:rPr>
          <w:rFonts w:ascii="仿宋_GB2312" w:eastAsia="仿宋_GB2312" w:hint="eastAsia"/>
          <w:color w:val="000000"/>
          <w:sz w:val="24"/>
        </w:rPr>
        <w:t>民生期货</w:t>
      </w:r>
      <w:r w:rsidRPr="00FF1B31">
        <w:rPr>
          <w:rFonts w:ascii="仿宋_GB2312" w:eastAsia="仿宋_GB2312" w:hint="eastAsia"/>
          <w:color w:val="000000"/>
          <w:sz w:val="24"/>
        </w:rPr>
        <w:t>公司的客</w:t>
      </w:r>
      <w:proofErr w:type="gramStart"/>
      <w:r w:rsidRPr="00FF1B31">
        <w:rPr>
          <w:rFonts w:ascii="仿宋_GB2312" w:eastAsia="仿宋_GB2312" w:hint="eastAsia"/>
          <w:color w:val="000000"/>
          <w:sz w:val="24"/>
        </w:rPr>
        <w:t>服电话</w:t>
      </w:r>
      <w:proofErr w:type="gramEnd"/>
      <w:r>
        <w:rPr>
          <w:rFonts w:ascii="仿宋_GB2312" w:eastAsia="仿宋_GB2312" w:hint="eastAsia"/>
          <w:color w:val="000000"/>
          <w:sz w:val="24"/>
        </w:rPr>
        <w:t>010-50831609</w:t>
      </w:r>
      <w:r w:rsidRPr="00FF1B31">
        <w:rPr>
          <w:rFonts w:ascii="仿宋_GB2312" w:eastAsia="仿宋_GB2312" w:hint="eastAsia"/>
          <w:color w:val="000000"/>
          <w:sz w:val="24"/>
        </w:rPr>
        <w:t>咨询。</w:t>
      </w:r>
    </w:p>
    <w:p w:rsidR="005A498D" w:rsidRPr="00FF1B31" w:rsidRDefault="005A498D" w:rsidP="005A498D">
      <w:pPr>
        <w:spacing w:line="360" w:lineRule="auto"/>
        <w:ind w:firstLineChars="200" w:firstLine="482"/>
        <w:rPr>
          <w:rFonts w:ascii="仿宋_GB2312" w:eastAsia="仿宋_GB2312"/>
          <w:b/>
          <w:color w:val="000000"/>
          <w:sz w:val="24"/>
        </w:rPr>
      </w:pPr>
      <w:r w:rsidRPr="00FF1B31">
        <w:rPr>
          <w:rFonts w:ascii="仿宋_GB2312" w:eastAsia="仿宋_GB2312" w:hint="eastAsia"/>
          <w:b/>
          <w:color w:val="000000"/>
          <w:sz w:val="24"/>
        </w:rPr>
        <w:t>（二）非</w:t>
      </w:r>
      <w:proofErr w:type="gramStart"/>
      <w:r w:rsidRPr="00FF1B31">
        <w:rPr>
          <w:rFonts w:ascii="仿宋_GB2312" w:eastAsia="仿宋_GB2312" w:hint="eastAsia"/>
          <w:b/>
          <w:color w:val="000000"/>
          <w:sz w:val="24"/>
        </w:rPr>
        <w:t>银期转账出入金</w:t>
      </w:r>
      <w:proofErr w:type="gramEnd"/>
      <w:r w:rsidRPr="00FF1B31">
        <w:rPr>
          <w:rFonts w:ascii="仿宋_GB2312" w:eastAsia="仿宋_GB2312" w:hint="eastAsia"/>
          <w:b/>
          <w:color w:val="000000"/>
          <w:sz w:val="24"/>
        </w:rPr>
        <w:t>流程：</w:t>
      </w:r>
    </w:p>
    <w:p w:rsidR="005A498D" w:rsidRPr="00FF1B31" w:rsidRDefault="005A498D" w:rsidP="005A498D">
      <w:pPr>
        <w:spacing w:line="360" w:lineRule="auto"/>
        <w:ind w:firstLineChars="225" w:firstLine="542"/>
        <w:rPr>
          <w:rFonts w:ascii="仿宋_GB2312" w:eastAsia="仿宋_GB2312"/>
          <w:b/>
          <w:color w:val="000000"/>
          <w:sz w:val="24"/>
        </w:rPr>
      </w:pPr>
      <w:r w:rsidRPr="00FF1B31">
        <w:rPr>
          <w:rFonts w:ascii="仿宋_GB2312" w:eastAsia="仿宋_GB2312" w:hint="eastAsia"/>
          <w:b/>
          <w:color w:val="000000"/>
          <w:sz w:val="24"/>
        </w:rPr>
        <w:t>入金流程</w:t>
      </w:r>
    </w:p>
    <w:p w:rsidR="005A498D" w:rsidRPr="002B414D" w:rsidRDefault="005A498D" w:rsidP="005A498D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1、</w:t>
      </w:r>
      <w:r w:rsidRPr="002B414D">
        <w:rPr>
          <w:rFonts w:ascii="仿宋_GB2312" w:eastAsia="仿宋_GB2312" w:hint="eastAsia"/>
          <w:sz w:val="24"/>
        </w:rPr>
        <w:t>客户以电汇或转账方式划入资金后，将电汇单或进账单传真至营业部财务主管。</w:t>
      </w:r>
    </w:p>
    <w:p w:rsidR="005A498D" w:rsidRPr="002B414D" w:rsidRDefault="005A498D" w:rsidP="005A498D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2、</w:t>
      </w:r>
      <w:r w:rsidRPr="002B414D">
        <w:rPr>
          <w:rFonts w:ascii="仿宋_GB2312" w:eastAsia="仿宋_GB2312" w:hint="eastAsia"/>
          <w:sz w:val="24"/>
        </w:rPr>
        <w:t>财务部门复核</w:t>
      </w:r>
      <w:proofErr w:type="gramStart"/>
      <w:r w:rsidRPr="002B414D">
        <w:rPr>
          <w:rFonts w:ascii="仿宋_GB2312" w:eastAsia="仿宋_GB2312" w:hint="eastAsia"/>
          <w:sz w:val="24"/>
        </w:rPr>
        <w:t>客户电</w:t>
      </w:r>
      <w:proofErr w:type="gramEnd"/>
      <w:r w:rsidRPr="002B414D">
        <w:rPr>
          <w:rFonts w:ascii="仿宋_GB2312" w:eastAsia="仿宋_GB2312" w:hint="eastAsia"/>
          <w:sz w:val="24"/>
        </w:rPr>
        <w:t>汇单或进账单，并填写《入金通知单》，分两种情况：</w:t>
      </w:r>
    </w:p>
    <w:p w:rsidR="005A498D" w:rsidRPr="002B414D" w:rsidRDefault="005A498D" w:rsidP="005A498D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a</w:t>
      </w:r>
      <w:r w:rsidRPr="002B414D">
        <w:rPr>
          <w:rFonts w:ascii="仿宋_GB2312" w:eastAsia="仿宋_GB2312" w:hint="eastAsia"/>
          <w:sz w:val="24"/>
        </w:rPr>
        <w:t>.资金划入营业部保证金账户的，营业部财务主管审核付款账户与《民生期货有限公司期货经纪合同》附件《开户登记表》中登记的期货结算账户是否相符，同时审核客户名称、入金金额、用途是否有误。相符并无误，确认资金到账后，营业部财务主管直接填写</w:t>
      </w:r>
      <w:r w:rsidRPr="00776F89">
        <w:rPr>
          <w:rFonts w:ascii="仿宋_GB2312" w:eastAsia="仿宋_GB2312" w:hint="eastAsia"/>
          <w:sz w:val="24"/>
        </w:rPr>
        <w:t>《入金通知单》书面通知总部财务部。</w:t>
      </w:r>
    </w:p>
    <w:p w:rsidR="005A498D" w:rsidRPr="002B414D" w:rsidRDefault="005A498D" w:rsidP="005A498D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b</w:t>
      </w:r>
      <w:r w:rsidRPr="002B414D">
        <w:rPr>
          <w:rFonts w:ascii="仿宋_GB2312" w:eastAsia="仿宋_GB2312" w:hint="eastAsia"/>
          <w:sz w:val="24"/>
        </w:rPr>
        <w:t>.资金划入总部保证金账户的，由营业部财务主管</w:t>
      </w:r>
      <w:proofErr w:type="gramStart"/>
      <w:r w:rsidRPr="002B414D">
        <w:rPr>
          <w:rFonts w:ascii="仿宋_GB2312" w:eastAsia="仿宋_GB2312" w:hint="eastAsia"/>
          <w:sz w:val="24"/>
        </w:rPr>
        <w:t>传真电</w:t>
      </w:r>
      <w:proofErr w:type="gramEnd"/>
      <w:r w:rsidRPr="002B414D">
        <w:rPr>
          <w:rFonts w:ascii="仿宋_GB2312" w:eastAsia="仿宋_GB2312" w:hint="eastAsia"/>
          <w:sz w:val="24"/>
        </w:rPr>
        <w:t>汇单或进账单至总部</w:t>
      </w:r>
      <w:r>
        <w:rPr>
          <w:rFonts w:ascii="仿宋_GB2312" w:eastAsia="仿宋_GB2312" w:hint="eastAsia"/>
          <w:sz w:val="24"/>
        </w:rPr>
        <w:t>计划</w:t>
      </w:r>
      <w:r w:rsidRPr="002B414D">
        <w:rPr>
          <w:rFonts w:ascii="仿宋_GB2312" w:eastAsia="仿宋_GB2312" w:hint="eastAsia"/>
          <w:sz w:val="24"/>
        </w:rPr>
        <w:t>财务部，总部</w:t>
      </w:r>
      <w:r>
        <w:rPr>
          <w:rFonts w:ascii="仿宋_GB2312" w:eastAsia="仿宋_GB2312" w:hint="eastAsia"/>
          <w:sz w:val="24"/>
        </w:rPr>
        <w:t>计划</w:t>
      </w:r>
      <w:r w:rsidRPr="002B414D">
        <w:rPr>
          <w:rFonts w:ascii="仿宋_GB2312" w:eastAsia="仿宋_GB2312" w:hint="eastAsia"/>
          <w:sz w:val="24"/>
        </w:rPr>
        <w:t>财务部出纳核对上述事项并确认资金是否到账。相符并无误，确认资金到账后，总部出纳直接填写《入金通知单》。</w:t>
      </w:r>
    </w:p>
    <w:p w:rsidR="005A498D" w:rsidRPr="002B414D" w:rsidRDefault="005A498D" w:rsidP="005A498D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3、</w:t>
      </w:r>
      <w:r w:rsidRPr="002B414D">
        <w:rPr>
          <w:rFonts w:ascii="仿宋_GB2312" w:eastAsia="仿宋_GB2312" w:hint="eastAsia"/>
          <w:sz w:val="24"/>
        </w:rPr>
        <w:t>总部出纳将填写齐全的《入金通知单》递交结算部，结算部在结算系统中增加客户保证金，并在《入金通知单》上签字，然后传递给总部出纳。</w:t>
      </w:r>
    </w:p>
    <w:p w:rsidR="005A498D" w:rsidRPr="00FF1B31" w:rsidRDefault="005A498D" w:rsidP="005A498D">
      <w:pPr>
        <w:spacing w:line="360" w:lineRule="auto"/>
        <w:ind w:firstLineChars="225" w:firstLine="542"/>
        <w:rPr>
          <w:rFonts w:ascii="仿宋_GB2312" w:eastAsia="仿宋_GB2312"/>
          <w:b/>
          <w:color w:val="000000"/>
          <w:sz w:val="24"/>
        </w:rPr>
      </w:pPr>
      <w:r w:rsidRPr="00FF1B31">
        <w:rPr>
          <w:rFonts w:ascii="仿宋_GB2312" w:eastAsia="仿宋_GB2312" w:hint="eastAsia"/>
          <w:b/>
          <w:color w:val="000000"/>
          <w:sz w:val="24"/>
        </w:rPr>
        <w:t>注意事项：</w:t>
      </w:r>
    </w:p>
    <w:p w:rsidR="005A498D" w:rsidRPr="00FF1B31" w:rsidRDefault="005A498D" w:rsidP="005A498D">
      <w:pPr>
        <w:spacing w:line="360" w:lineRule="auto"/>
        <w:ind w:firstLineChars="225" w:firstLine="540"/>
        <w:rPr>
          <w:rFonts w:ascii="仿宋_GB2312" w:eastAsia="仿宋_GB2312"/>
          <w:color w:val="000000"/>
          <w:sz w:val="24"/>
        </w:rPr>
      </w:pPr>
      <w:r w:rsidRPr="00FF1B31">
        <w:rPr>
          <w:rFonts w:ascii="仿宋_GB2312" w:eastAsia="仿宋_GB2312" w:hint="eastAsia"/>
          <w:color w:val="000000"/>
          <w:sz w:val="24"/>
        </w:rPr>
        <w:t>（1）客户办理转账时，必须从客户期货结算银行账户通过转账方式转入</w:t>
      </w:r>
      <w:r>
        <w:rPr>
          <w:rFonts w:ascii="仿宋_GB2312" w:eastAsia="仿宋_GB2312" w:hint="eastAsia"/>
          <w:color w:val="000000"/>
          <w:sz w:val="24"/>
        </w:rPr>
        <w:t>民生期货</w:t>
      </w:r>
      <w:r w:rsidRPr="00FF1B31">
        <w:rPr>
          <w:rFonts w:ascii="仿宋_GB2312" w:eastAsia="仿宋_GB2312" w:hint="eastAsia"/>
          <w:color w:val="000000"/>
          <w:sz w:val="24"/>
        </w:rPr>
        <w:t>公司的保证金账户，而不可以提取现金后汇入</w:t>
      </w:r>
      <w:r>
        <w:rPr>
          <w:rFonts w:ascii="仿宋_GB2312" w:eastAsia="仿宋_GB2312" w:hint="eastAsia"/>
          <w:color w:val="000000"/>
          <w:sz w:val="24"/>
        </w:rPr>
        <w:t>民生期货</w:t>
      </w:r>
      <w:r w:rsidRPr="00FF1B31">
        <w:rPr>
          <w:rFonts w:ascii="仿宋_GB2312" w:eastAsia="仿宋_GB2312" w:hint="eastAsia"/>
          <w:color w:val="000000"/>
          <w:sz w:val="24"/>
        </w:rPr>
        <w:t>公司的保证金账户；</w:t>
      </w:r>
    </w:p>
    <w:p w:rsidR="005A498D" w:rsidRPr="00FF1B31" w:rsidRDefault="005A498D" w:rsidP="005A498D">
      <w:pPr>
        <w:spacing w:line="360" w:lineRule="auto"/>
        <w:ind w:firstLineChars="225" w:firstLine="540"/>
        <w:rPr>
          <w:rFonts w:ascii="仿宋_GB2312" w:eastAsia="仿宋_GB2312"/>
          <w:color w:val="000000"/>
          <w:sz w:val="24"/>
        </w:rPr>
      </w:pPr>
      <w:r w:rsidRPr="00FF1B31">
        <w:rPr>
          <w:rFonts w:ascii="仿宋_GB2312" w:eastAsia="仿宋_GB2312" w:hint="eastAsia"/>
          <w:color w:val="000000"/>
          <w:sz w:val="24"/>
        </w:rPr>
        <w:lastRenderedPageBreak/>
        <w:t>（2）客户资金必须以同行转账的方式转入</w:t>
      </w:r>
      <w:r>
        <w:rPr>
          <w:rFonts w:ascii="仿宋_GB2312" w:eastAsia="仿宋_GB2312" w:hint="eastAsia"/>
          <w:color w:val="000000"/>
          <w:sz w:val="24"/>
        </w:rPr>
        <w:t>民生期货</w:t>
      </w:r>
      <w:r w:rsidRPr="00FF1B31">
        <w:rPr>
          <w:rFonts w:ascii="仿宋_GB2312" w:eastAsia="仿宋_GB2312" w:hint="eastAsia"/>
          <w:color w:val="000000"/>
          <w:sz w:val="24"/>
        </w:rPr>
        <w:t>公司的保证金专用账户，如工行转工行，建行转建行；</w:t>
      </w:r>
    </w:p>
    <w:p w:rsidR="005A498D" w:rsidRPr="00FF1B31" w:rsidRDefault="005A498D" w:rsidP="005A498D">
      <w:pPr>
        <w:spacing w:line="360" w:lineRule="auto"/>
        <w:ind w:firstLineChars="225" w:firstLine="540"/>
        <w:rPr>
          <w:rFonts w:ascii="仿宋_GB2312" w:eastAsia="仿宋_GB2312"/>
          <w:color w:val="000000"/>
          <w:sz w:val="24"/>
        </w:rPr>
      </w:pPr>
      <w:r w:rsidRPr="00FF1B31">
        <w:rPr>
          <w:rFonts w:ascii="仿宋_GB2312" w:eastAsia="仿宋_GB2312" w:hint="eastAsia"/>
          <w:color w:val="000000"/>
          <w:sz w:val="24"/>
        </w:rPr>
        <w:t>（3）客户须在银行单据的付款人信息中注明姓名、银行账号，在备注</w:t>
      </w:r>
      <w:r>
        <w:rPr>
          <w:rFonts w:ascii="仿宋_GB2312" w:eastAsia="仿宋_GB2312" w:hint="eastAsia"/>
          <w:color w:val="000000"/>
          <w:sz w:val="24"/>
        </w:rPr>
        <w:t>或用途</w:t>
      </w:r>
      <w:r w:rsidRPr="00FF1B31">
        <w:rPr>
          <w:rFonts w:ascii="仿宋_GB2312" w:eastAsia="仿宋_GB2312" w:hint="eastAsia"/>
          <w:color w:val="000000"/>
          <w:sz w:val="24"/>
        </w:rPr>
        <w:t>栏中写清楚客户的</w:t>
      </w:r>
      <w:r>
        <w:rPr>
          <w:rFonts w:ascii="仿宋_GB2312" w:eastAsia="仿宋_GB2312" w:hint="eastAsia"/>
          <w:color w:val="000000"/>
          <w:sz w:val="24"/>
        </w:rPr>
        <w:t>资金账</w:t>
      </w:r>
      <w:r w:rsidRPr="00FF1B31">
        <w:rPr>
          <w:rFonts w:ascii="仿宋_GB2312" w:eastAsia="仿宋_GB2312" w:hint="eastAsia"/>
          <w:color w:val="000000"/>
          <w:sz w:val="24"/>
        </w:rPr>
        <w:t>号以及“期货保证金”字样，方便查询。</w:t>
      </w:r>
    </w:p>
    <w:p w:rsidR="005A498D" w:rsidRPr="00FF1B31" w:rsidRDefault="005A498D" w:rsidP="005A498D">
      <w:pPr>
        <w:spacing w:line="360" w:lineRule="auto"/>
        <w:ind w:firstLineChars="225" w:firstLine="542"/>
        <w:rPr>
          <w:rFonts w:ascii="仿宋_GB2312" w:eastAsia="仿宋_GB2312"/>
          <w:b/>
          <w:color w:val="000000"/>
          <w:sz w:val="24"/>
        </w:rPr>
      </w:pPr>
      <w:r w:rsidRPr="00FF1B31">
        <w:rPr>
          <w:rFonts w:ascii="仿宋_GB2312" w:eastAsia="仿宋_GB2312" w:hint="eastAsia"/>
          <w:b/>
          <w:color w:val="000000"/>
          <w:sz w:val="24"/>
        </w:rPr>
        <w:t>出金流程</w:t>
      </w:r>
    </w:p>
    <w:p w:rsidR="005A498D" w:rsidRPr="002B414D" w:rsidRDefault="005A498D" w:rsidP="005A498D">
      <w:pPr>
        <w:spacing w:line="360" w:lineRule="auto"/>
        <w:ind w:firstLineChars="187" w:firstLine="449"/>
        <w:rPr>
          <w:rFonts w:ascii="仿宋_GB2312" w:eastAsia="仿宋_GB2312"/>
          <w:sz w:val="24"/>
        </w:rPr>
      </w:pPr>
      <w:r w:rsidRPr="002B414D">
        <w:rPr>
          <w:rFonts w:ascii="仿宋_GB2312" w:eastAsia="仿宋_GB2312" w:hint="eastAsia"/>
          <w:sz w:val="24"/>
        </w:rPr>
        <w:t>1.客户出金时填写《出金通知单》，签署最新的结算账单，报营业部交易主管。营业部交易主管核对客户签名、可提资金及期货结算账户等并签字。</w:t>
      </w:r>
    </w:p>
    <w:p w:rsidR="005A498D" w:rsidRPr="002B414D" w:rsidRDefault="005A498D" w:rsidP="005A498D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2B414D">
        <w:rPr>
          <w:rFonts w:ascii="仿宋_GB2312" w:eastAsia="仿宋_GB2312" w:hint="eastAsia"/>
          <w:sz w:val="24"/>
        </w:rPr>
        <w:t>2.营业部交易主管初审后传真至运营</w:t>
      </w:r>
      <w:r>
        <w:rPr>
          <w:rFonts w:ascii="仿宋_GB2312" w:eastAsia="仿宋_GB2312" w:hint="eastAsia"/>
          <w:sz w:val="24"/>
        </w:rPr>
        <w:t>管理</w:t>
      </w:r>
      <w:r w:rsidRPr="002B414D">
        <w:rPr>
          <w:rFonts w:ascii="仿宋_GB2312" w:eastAsia="仿宋_GB2312" w:hint="eastAsia"/>
          <w:sz w:val="24"/>
        </w:rPr>
        <w:t>部复审。</w:t>
      </w:r>
    </w:p>
    <w:p w:rsidR="005A498D" w:rsidRPr="002B414D" w:rsidRDefault="005A498D" w:rsidP="005A498D">
      <w:pPr>
        <w:spacing w:line="360" w:lineRule="auto"/>
        <w:ind w:firstLineChars="187" w:firstLine="449"/>
        <w:rPr>
          <w:rFonts w:ascii="仿宋_GB2312" w:eastAsia="仿宋_GB2312"/>
          <w:sz w:val="24"/>
        </w:rPr>
      </w:pPr>
      <w:r w:rsidRPr="002B414D">
        <w:rPr>
          <w:rFonts w:ascii="仿宋_GB2312" w:eastAsia="仿宋_GB2312" w:hint="eastAsia"/>
          <w:sz w:val="24"/>
        </w:rPr>
        <w:t>3.运营</w:t>
      </w:r>
      <w:r>
        <w:rPr>
          <w:rFonts w:ascii="仿宋_GB2312" w:eastAsia="仿宋_GB2312" w:hint="eastAsia"/>
          <w:sz w:val="24"/>
        </w:rPr>
        <w:t>管理</w:t>
      </w:r>
      <w:r w:rsidRPr="002B414D">
        <w:rPr>
          <w:rFonts w:ascii="仿宋_GB2312" w:eastAsia="仿宋_GB2312" w:hint="eastAsia"/>
          <w:sz w:val="24"/>
        </w:rPr>
        <w:t>部复审签字后将《出金通知单》转至结算部。</w:t>
      </w:r>
    </w:p>
    <w:p w:rsidR="005A498D" w:rsidRPr="002B414D" w:rsidRDefault="005A498D" w:rsidP="005A498D">
      <w:pPr>
        <w:spacing w:line="360" w:lineRule="auto"/>
        <w:ind w:firstLineChars="187" w:firstLine="449"/>
        <w:rPr>
          <w:rFonts w:ascii="仿宋_GB2312" w:eastAsia="仿宋_GB2312"/>
          <w:sz w:val="24"/>
        </w:rPr>
      </w:pPr>
      <w:r w:rsidRPr="002B414D">
        <w:rPr>
          <w:rFonts w:ascii="仿宋_GB2312" w:eastAsia="仿宋_GB2312" w:hint="eastAsia"/>
          <w:sz w:val="24"/>
        </w:rPr>
        <w:t>4.结算部从结算系统中扣款并签字后，将《出金通知单》递交总部</w:t>
      </w:r>
      <w:r>
        <w:rPr>
          <w:rFonts w:ascii="仿宋_GB2312" w:eastAsia="仿宋_GB2312" w:hint="eastAsia"/>
          <w:sz w:val="24"/>
        </w:rPr>
        <w:t>计划</w:t>
      </w:r>
      <w:r w:rsidRPr="002B414D">
        <w:rPr>
          <w:rFonts w:ascii="仿宋_GB2312" w:eastAsia="仿宋_GB2312" w:hint="eastAsia"/>
          <w:sz w:val="24"/>
        </w:rPr>
        <w:t>财务部划转资金。</w:t>
      </w:r>
    </w:p>
    <w:p w:rsidR="005A498D" w:rsidRPr="002B414D" w:rsidRDefault="005A498D" w:rsidP="005A498D">
      <w:pPr>
        <w:spacing w:line="360" w:lineRule="auto"/>
        <w:ind w:firstLineChars="187" w:firstLine="449"/>
        <w:rPr>
          <w:rFonts w:ascii="仿宋_GB2312" w:eastAsia="仿宋_GB2312"/>
          <w:sz w:val="24"/>
        </w:rPr>
      </w:pPr>
      <w:r w:rsidRPr="002B414D">
        <w:rPr>
          <w:rFonts w:ascii="仿宋_GB2312" w:eastAsia="仿宋_GB2312" w:hint="eastAsia"/>
          <w:sz w:val="24"/>
        </w:rPr>
        <w:t>5.总部出纳确认结算部已在结算系统中扣款，再次核对客户签名、结算账户无误后签字，并在当日办理完毕出金；需要营业部办理出金的，总部出纳将《出金通知单》传真至营业部财务主管，营业部财务主管在当日办理完毕出金，并将经办人签字的《出金通知单》和银行回单传回总部。</w:t>
      </w:r>
    </w:p>
    <w:p w:rsidR="005A498D" w:rsidRPr="002B414D" w:rsidRDefault="005A498D" w:rsidP="005A498D">
      <w:pPr>
        <w:spacing w:line="360" w:lineRule="auto"/>
        <w:ind w:firstLineChars="200" w:firstLine="480"/>
        <w:rPr>
          <w:rFonts w:ascii="仿宋_GB2312" w:eastAsia="仿宋_GB2312"/>
          <w:sz w:val="28"/>
          <w:szCs w:val="28"/>
        </w:rPr>
      </w:pPr>
      <w:r w:rsidRPr="002B414D">
        <w:rPr>
          <w:rFonts w:ascii="仿宋_GB2312" w:eastAsia="仿宋_GB2312" w:hint="eastAsia"/>
          <w:sz w:val="24"/>
        </w:rPr>
        <w:t>6.超过300万的出金需要</w:t>
      </w:r>
      <w:r w:rsidRPr="000C4AA6">
        <w:rPr>
          <w:rFonts w:ascii="仿宋_GB2312" w:eastAsia="仿宋_GB2312" w:hint="eastAsia"/>
          <w:sz w:val="24"/>
        </w:rPr>
        <w:t>进行预约</w:t>
      </w:r>
      <w:r w:rsidRPr="002B414D">
        <w:rPr>
          <w:rFonts w:ascii="仿宋_GB2312" w:eastAsia="仿宋_GB2312" w:hint="eastAsia"/>
          <w:sz w:val="24"/>
        </w:rPr>
        <w:t>，预约流程</w:t>
      </w:r>
      <w:proofErr w:type="gramStart"/>
      <w:r w:rsidRPr="002B414D">
        <w:rPr>
          <w:rFonts w:ascii="仿宋_GB2312" w:eastAsia="仿宋_GB2312" w:hint="eastAsia"/>
          <w:sz w:val="24"/>
        </w:rPr>
        <w:t>同超过银期</w:t>
      </w:r>
      <w:proofErr w:type="gramEnd"/>
      <w:r w:rsidRPr="002B414D">
        <w:rPr>
          <w:rFonts w:ascii="仿宋_GB2312" w:eastAsia="仿宋_GB2312" w:hint="eastAsia"/>
          <w:sz w:val="24"/>
        </w:rPr>
        <w:t>转账限额的出金预约流程。</w:t>
      </w:r>
    </w:p>
    <w:p w:rsidR="005A498D" w:rsidRDefault="005A498D" w:rsidP="005A498D">
      <w:pPr>
        <w:spacing w:line="360" w:lineRule="auto"/>
        <w:ind w:firstLineChars="200" w:firstLine="482"/>
        <w:rPr>
          <w:rFonts w:ascii="仿宋_GB2312" w:eastAsia="仿宋_GB2312"/>
          <w:b/>
          <w:sz w:val="24"/>
        </w:rPr>
      </w:pPr>
      <w:r w:rsidRPr="002A2B0F">
        <w:rPr>
          <w:rFonts w:ascii="仿宋_GB2312" w:eastAsia="仿宋_GB2312" w:hint="eastAsia"/>
          <w:b/>
          <w:sz w:val="24"/>
        </w:rPr>
        <w:t>注意事项</w:t>
      </w:r>
      <w:r>
        <w:rPr>
          <w:rFonts w:ascii="仿宋_GB2312" w:eastAsia="仿宋_GB2312" w:hint="eastAsia"/>
          <w:b/>
          <w:sz w:val="24"/>
        </w:rPr>
        <w:t>：</w:t>
      </w:r>
    </w:p>
    <w:p w:rsidR="005A498D" w:rsidRPr="002B414D" w:rsidRDefault="005A498D" w:rsidP="005A498D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2B414D">
        <w:rPr>
          <w:rFonts w:ascii="仿宋_GB2312" w:eastAsia="仿宋_GB2312" w:hint="eastAsia"/>
          <w:sz w:val="24"/>
        </w:rPr>
        <w:t>1. 客户</w:t>
      </w:r>
      <w:proofErr w:type="gramStart"/>
      <w:r w:rsidRPr="002B414D">
        <w:rPr>
          <w:rFonts w:ascii="仿宋_GB2312" w:eastAsia="仿宋_GB2312" w:hint="eastAsia"/>
          <w:sz w:val="24"/>
        </w:rPr>
        <w:t>出入金</w:t>
      </w:r>
      <w:proofErr w:type="gramEnd"/>
      <w:r w:rsidRPr="002B414D">
        <w:rPr>
          <w:rFonts w:ascii="仿宋_GB2312" w:eastAsia="仿宋_GB2312" w:hint="eastAsia"/>
          <w:sz w:val="24"/>
        </w:rPr>
        <w:t>的账户必须与公司签订经纪合同报备的期货结算账户一致，如有变更应提前办理登记；客户只能以同行转账的形式（比如从工行到工行）办理，不得通过现金收付或期货公司内部划转的方式办理出入金。客户办理出入金，相关银行汇款单</w:t>
      </w:r>
      <w:r w:rsidRPr="002B414D">
        <w:rPr>
          <w:rFonts w:ascii="仿宋_GB2312" w:eastAsia="仿宋_GB2312"/>
          <w:sz w:val="24"/>
        </w:rPr>
        <w:t>信息</w:t>
      </w:r>
      <w:r w:rsidRPr="002B414D">
        <w:rPr>
          <w:rFonts w:ascii="仿宋_GB2312" w:eastAsia="仿宋_GB2312" w:hint="eastAsia"/>
          <w:sz w:val="24"/>
        </w:rPr>
        <w:t>要</w:t>
      </w:r>
      <w:r w:rsidRPr="002B414D">
        <w:rPr>
          <w:rFonts w:ascii="仿宋_GB2312" w:eastAsia="仿宋_GB2312"/>
          <w:sz w:val="24"/>
        </w:rPr>
        <w:t>注明</w:t>
      </w:r>
      <w:r w:rsidRPr="002B414D">
        <w:rPr>
          <w:rFonts w:ascii="仿宋_GB2312" w:eastAsia="仿宋_GB2312" w:hint="eastAsia"/>
          <w:sz w:val="24"/>
        </w:rPr>
        <w:t>客户</w:t>
      </w:r>
      <w:r w:rsidRPr="002B414D">
        <w:rPr>
          <w:rFonts w:ascii="仿宋_GB2312" w:eastAsia="仿宋_GB2312"/>
          <w:sz w:val="24"/>
        </w:rPr>
        <w:t>姓名、银行账号，在备注栏中</w:t>
      </w:r>
      <w:r w:rsidRPr="002B414D">
        <w:rPr>
          <w:rFonts w:ascii="仿宋_GB2312" w:eastAsia="仿宋_GB2312" w:hint="eastAsia"/>
          <w:sz w:val="24"/>
        </w:rPr>
        <w:t>应</w:t>
      </w:r>
      <w:r w:rsidRPr="002B414D">
        <w:rPr>
          <w:rFonts w:ascii="仿宋_GB2312" w:eastAsia="仿宋_GB2312"/>
          <w:sz w:val="24"/>
        </w:rPr>
        <w:t>注明</w:t>
      </w:r>
      <w:r w:rsidRPr="002B414D">
        <w:rPr>
          <w:rFonts w:ascii="仿宋_GB2312" w:eastAsia="仿宋_GB2312" w:hint="eastAsia"/>
          <w:sz w:val="24"/>
        </w:rPr>
        <w:t>“期货保证金”</w:t>
      </w:r>
      <w:r w:rsidRPr="002B414D">
        <w:rPr>
          <w:rFonts w:ascii="仿宋_GB2312" w:eastAsia="仿宋_GB2312"/>
          <w:sz w:val="24"/>
        </w:rPr>
        <w:t>字样</w:t>
      </w:r>
      <w:r w:rsidRPr="002B414D">
        <w:rPr>
          <w:rFonts w:ascii="仿宋_GB2312" w:eastAsia="仿宋_GB2312" w:hint="eastAsia"/>
          <w:sz w:val="24"/>
        </w:rPr>
        <w:t>。</w:t>
      </w:r>
    </w:p>
    <w:p w:rsidR="005A498D" w:rsidRPr="002B414D" w:rsidRDefault="005A498D" w:rsidP="005A498D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2B414D">
        <w:rPr>
          <w:rFonts w:ascii="仿宋_GB2312" w:eastAsia="仿宋_GB2312" w:hint="eastAsia"/>
          <w:sz w:val="24"/>
        </w:rPr>
        <w:t xml:space="preserve">2.以上涉及到出金预约及相关流程，均需要通过录音电话完成。 </w:t>
      </w:r>
    </w:p>
    <w:p w:rsidR="005A498D" w:rsidRPr="002B414D" w:rsidRDefault="005A498D" w:rsidP="005A498D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2B414D">
        <w:rPr>
          <w:rFonts w:ascii="仿宋_GB2312" w:eastAsia="仿宋_GB2312" w:hint="eastAsia"/>
          <w:sz w:val="24"/>
        </w:rPr>
        <w:t>3.个别客户如果需要申请放宽出金限额，需要营业部负责人提出书面申请，可将出金额度放宽至500万元（原则上，每个营业部只有一个名额指标），经公司领导批复同意并同时在运营</w:t>
      </w:r>
      <w:r>
        <w:rPr>
          <w:rFonts w:ascii="仿宋_GB2312" w:eastAsia="仿宋_GB2312" w:hint="eastAsia"/>
          <w:sz w:val="24"/>
        </w:rPr>
        <w:t>管理</w:t>
      </w:r>
      <w:r w:rsidRPr="002B414D">
        <w:rPr>
          <w:rFonts w:ascii="仿宋_GB2312" w:eastAsia="仿宋_GB2312" w:hint="eastAsia"/>
          <w:sz w:val="24"/>
        </w:rPr>
        <w:t>部和</w:t>
      </w:r>
      <w:r>
        <w:rPr>
          <w:rFonts w:ascii="仿宋_GB2312" w:eastAsia="仿宋_GB2312" w:hint="eastAsia"/>
          <w:sz w:val="24"/>
        </w:rPr>
        <w:t>计划</w:t>
      </w:r>
      <w:r w:rsidRPr="002B414D">
        <w:rPr>
          <w:rFonts w:ascii="仿宋_GB2312" w:eastAsia="仿宋_GB2312" w:hint="eastAsia"/>
          <w:sz w:val="24"/>
        </w:rPr>
        <w:t>财务部备案后生效。</w:t>
      </w:r>
    </w:p>
    <w:p w:rsidR="005A498D" w:rsidRDefault="005A498D" w:rsidP="005A498D">
      <w:pPr>
        <w:spacing w:line="360" w:lineRule="auto"/>
        <w:ind w:firstLineChars="200" w:firstLine="482"/>
        <w:rPr>
          <w:rFonts w:ascii="仿宋_GB2312" w:eastAsia="仿宋_GB2312" w:hint="eastAsia"/>
          <w:b/>
          <w:color w:val="000000"/>
          <w:sz w:val="24"/>
        </w:rPr>
      </w:pPr>
      <w:r w:rsidRPr="00815B26">
        <w:rPr>
          <w:rFonts w:ascii="仿宋_GB2312" w:eastAsia="仿宋_GB2312" w:hint="eastAsia"/>
          <w:b/>
          <w:color w:val="000000"/>
          <w:sz w:val="24"/>
        </w:rPr>
        <w:t>（</w:t>
      </w:r>
      <w:r>
        <w:rPr>
          <w:rFonts w:ascii="仿宋_GB2312" w:eastAsia="仿宋_GB2312" w:hint="eastAsia"/>
          <w:b/>
          <w:color w:val="000000"/>
          <w:sz w:val="24"/>
        </w:rPr>
        <w:t>三</w:t>
      </w:r>
      <w:r w:rsidRPr="00815B26">
        <w:rPr>
          <w:rFonts w:ascii="仿宋_GB2312" w:eastAsia="仿宋_GB2312" w:hint="eastAsia"/>
          <w:b/>
          <w:color w:val="000000"/>
          <w:sz w:val="24"/>
        </w:rPr>
        <w:t>）具体出、入金流程图如下：</w:t>
      </w:r>
    </w:p>
    <w:p w:rsidR="008615A2" w:rsidRPr="008B1221" w:rsidRDefault="008615A2" w:rsidP="005A498D">
      <w:pPr>
        <w:spacing w:line="360" w:lineRule="auto"/>
        <w:ind w:firstLineChars="200" w:firstLine="482"/>
        <w:rPr>
          <w:rFonts w:ascii="仿宋_GB2312" w:eastAsia="仿宋_GB2312"/>
          <w:b/>
          <w:color w:val="000000"/>
          <w:sz w:val="24"/>
        </w:rPr>
      </w:pPr>
      <w:bookmarkStart w:id="0" w:name="_GoBack"/>
      <w:bookmarkEnd w:id="0"/>
    </w:p>
    <w:p w:rsidR="005A498D" w:rsidRPr="008615A2" w:rsidRDefault="005A498D" w:rsidP="008615A2">
      <w:pPr>
        <w:jc w:val="center"/>
        <w:rPr>
          <w:rFonts w:ascii="宋体" w:hAnsi="宋体"/>
          <w:b/>
          <w:sz w:val="28"/>
          <w:szCs w:val="28"/>
        </w:rPr>
      </w:pPr>
      <w:proofErr w:type="gramStart"/>
      <w:r w:rsidRPr="008615A2">
        <w:rPr>
          <w:rFonts w:ascii="宋体" w:hAnsi="宋体" w:hint="eastAsia"/>
          <w:b/>
          <w:sz w:val="28"/>
          <w:szCs w:val="28"/>
        </w:rPr>
        <w:lastRenderedPageBreak/>
        <w:t>出入金</w:t>
      </w:r>
      <w:proofErr w:type="gramEnd"/>
      <w:r w:rsidRPr="008615A2">
        <w:rPr>
          <w:rFonts w:ascii="宋体" w:hAnsi="宋体" w:hint="eastAsia"/>
          <w:b/>
          <w:sz w:val="28"/>
          <w:szCs w:val="28"/>
        </w:rPr>
        <w:t>流程图</w:t>
      </w:r>
    </w:p>
    <w:p w:rsidR="005A498D" w:rsidRDefault="005A498D" w:rsidP="005A498D"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-1270</wp:posOffset>
                </wp:positionH>
                <wp:positionV relativeFrom="line">
                  <wp:posOffset>5715</wp:posOffset>
                </wp:positionV>
                <wp:extent cx="5715635" cy="6934200"/>
                <wp:effectExtent l="8255" t="1905" r="10160" b="0"/>
                <wp:wrapNone/>
                <wp:docPr id="78" name="画布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AutoShape 111"/>
                        <wps:cNvSpPr>
                          <a:spLocks noChangeArrowheads="1"/>
                        </wps:cNvSpPr>
                        <wps:spPr bwMode="auto">
                          <a:xfrm>
                            <a:off x="2171474" y="99164"/>
                            <a:ext cx="1143419" cy="29676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Default="005A498D" w:rsidP="005A498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客户出（入）金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1371957" y="791855"/>
                            <a:ext cx="1143419" cy="29822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Default="005A498D" w:rsidP="005A498D">
                              <w:pPr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银期转账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13"/>
                        <wps:cNvSpPr>
                          <a:spLocks noChangeArrowheads="1"/>
                        </wps:cNvSpPr>
                        <wps:spPr bwMode="auto">
                          <a:xfrm>
                            <a:off x="2971721" y="791855"/>
                            <a:ext cx="1143419" cy="29822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Default="005A498D" w:rsidP="005A498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电汇或转账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14"/>
                        <wps:cNvSpPr>
                          <a:spLocks noChangeArrowheads="1"/>
                        </wps:cNvSpPr>
                        <wps:spPr bwMode="auto">
                          <a:xfrm>
                            <a:off x="0" y="1287676"/>
                            <a:ext cx="2514646" cy="29749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8A28B0" w:rsidRDefault="005A498D" w:rsidP="005A498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工行、建行、农行、交行、中行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15"/>
                        <wps:cNvSpPr>
                          <a:spLocks noChangeArrowheads="1"/>
                        </wps:cNvSpPr>
                        <wps:spPr bwMode="auto">
                          <a:xfrm>
                            <a:off x="2971721" y="1287676"/>
                            <a:ext cx="2743184" cy="29749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Default="005A498D" w:rsidP="005A498D">
                              <w:r>
                                <w:rPr>
                                  <w:rFonts w:hint="eastAsia"/>
                                </w:rPr>
                                <w:t>工行、建行、农行、交行、中行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16"/>
                        <wps:cNvSpPr>
                          <a:spLocks noChangeArrowheads="1"/>
                        </wps:cNvSpPr>
                        <wps:spPr bwMode="auto">
                          <a:xfrm>
                            <a:off x="2971721" y="1782768"/>
                            <a:ext cx="2743184" cy="29822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8A28B0" w:rsidRDefault="005A498D" w:rsidP="005A498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使用预先指定的期货结算账户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7"/>
                        <wps:cNvSpPr>
                          <a:spLocks noChangeArrowheads="1"/>
                        </wps:cNvSpPr>
                        <wps:spPr bwMode="auto">
                          <a:xfrm>
                            <a:off x="0" y="1782768"/>
                            <a:ext cx="2514646" cy="29822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8A28B0" w:rsidRDefault="005A498D" w:rsidP="005A498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网上自助委托交易系统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18"/>
                        <wps:cNvSpPr>
                          <a:spLocks noChangeArrowheads="1"/>
                        </wps:cNvSpPr>
                        <wps:spPr bwMode="auto">
                          <a:xfrm>
                            <a:off x="1371227" y="2476188"/>
                            <a:ext cx="1143419" cy="29822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8A28B0" w:rsidRDefault="005A498D" w:rsidP="005A498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出金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9"/>
                        <wps:cNvSpPr>
                          <a:spLocks noChangeArrowheads="1"/>
                        </wps:cNvSpPr>
                        <wps:spPr bwMode="auto">
                          <a:xfrm>
                            <a:off x="0" y="2476188"/>
                            <a:ext cx="800977" cy="29822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8A28B0" w:rsidRDefault="005A498D" w:rsidP="005A498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入金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0"/>
                        <wps:cNvSpPr>
                          <a:spLocks noChangeArrowheads="1"/>
                        </wps:cNvSpPr>
                        <wps:spPr bwMode="auto">
                          <a:xfrm>
                            <a:off x="4343678" y="2476188"/>
                            <a:ext cx="1371957" cy="29822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8A28B0" w:rsidRDefault="005A498D" w:rsidP="005A498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出金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21"/>
                        <wps:cNvSpPr>
                          <a:spLocks noChangeArrowheads="1"/>
                        </wps:cNvSpPr>
                        <wps:spPr bwMode="auto">
                          <a:xfrm>
                            <a:off x="2971721" y="2476188"/>
                            <a:ext cx="1257323" cy="29822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8A28B0" w:rsidRDefault="005A498D" w:rsidP="005A498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入金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2"/>
                        <wps:cNvSpPr>
                          <a:spLocks noChangeArrowheads="1"/>
                        </wps:cNvSpPr>
                        <wps:spPr bwMode="auto">
                          <a:xfrm>
                            <a:off x="0" y="2971279"/>
                            <a:ext cx="800247" cy="69342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8A28B0" w:rsidRDefault="005A498D" w:rsidP="005A498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银行卡→保证金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23"/>
                        <wps:cNvSpPr>
                          <a:spLocks noChangeArrowheads="1"/>
                        </wps:cNvSpPr>
                        <wps:spPr bwMode="auto">
                          <a:xfrm>
                            <a:off x="914151" y="2971279"/>
                            <a:ext cx="1829032" cy="29822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8A28B0" w:rsidRDefault="005A498D" w:rsidP="005A498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保证金→银行卡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24"/>
                        <wps:cNvSpPr>
                          <a:spLocks noChangeArrowheads="1"/>
                        </wps:cNvSpPr>
                        <wps:spPr bwMode="auto">
                          <a:xfrm>
                            <a:off x="2914039" y="2971279"/>
                            <a:ext cx="1315005" cy="109007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2D5817" w:rsidRDefault="005A498D" w:rsidP="005A498D">
                              <w:pPr>
                                <w:rPr>
                                  <w:szCs w:val="21"/>
                                </w:rPr>
                              </w:pPr>
                              <w:r w:rsidRPr="007731EF">
                                <w:rPr>
                                  <w:rFonts w:hint="eastAsia"/>
                                </w:rPr>
                                <w:t>汇款或转账后，传真汇款单或进账单至民生期货</w:t>
                              </w:r>
                              <w:r>
                                <w:rPr>
                                  <w:rFonts w:hint="eastAsia"/>
                                </w:rPr>
                                <w:t>计划</w:t>
                              </w:r>
                              <w:r w:rsidRPr="007731EF">
                                <w:rPr>
                                  <w:rFonts w:hint="eastAsia"/>
                                </w:rPr>
                                <w:t>财务部，传真电话</w:t>
                              </w:r>
                              <w:r w:rsidRPr="007731EF">
                                <w:rPr>
                                  <w:rFonts w:ascii="宋体" w:hAnsi="宋体" w:hint="eastAsia"/>
                                  <w:color w:val="000000"/>
                                  <w:szCs w:val="21"/>
                                </w:rPr>
                                <w:t>010-</w:t>
                              </w:r>
                              <w:r>
                                <w:rPr>
                                  <w:rFonts w:ascii="宋体" w:hAnsi="宋体" w:hint="eastAsia"/>
                                  <w:color w:val="000000"/>
                                  <w:szCs w:val="21"/>
                                </w:rPr>
                                <w:t>50831629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25"/>
                        <wps:cNvSpPr>
                          <a:spLocks noChangeArrowheads="1"/>
                        </wps:cNvSpPr>
                        <wps:spPr bwMode="auto">
                          <a:xfrm>
                            <a:off x="4343678" y="2971279"/>
                            <a:ext cx="1371957" cy="109007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2C6D8B" w:rsidRDefault="005A498D" w:rsidP="005A498D">
                              <w:r w:rsidRPr="007731EF">
                                <w:rPr>
                                  <w:rFonts w:hint="eastAsia"/>
                                </w:rPr>
                                <w:t>填写出金通知单，传真至民生期货运营总部，传真电话</w:t>
                              </w:r>
                              <w:r w:rsidRPr="007731EF">
                                <w:rPr>
                                  <w:rFonts w:hint="eastAsia"/>
                                </w:rPr>
                                <w:t>010-</w:t>
                              </w:r>
                              <w:r>
                                <w:rPr>
                                  <w:rFonts w:hint="eastAsia"/>
                                </w:rPr>
                                <w:t>50831700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26"/>
                        <wps:cNvSpPr>
                          <a:spLocks noChangeArrowheads="1"/>
                        </wps:cNvSpPr>
                        <wps:spPr bwMode="auto">
                          <a:xfrm>
                            <a:off x="914151" y="3664699"/>
                            <a:ext cx="800247" cy="29895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8A28B0" w:rsidRDefault="005A498D" w:rsidP="005A498D">
                              <w:r>
                                <w:rPr>
                                  <w:rFonts w:hint="eastAsia"/>
                                </w:rPr>
                                <w:t>限额以下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27"/>
                        <wps:cNvSpPr>
                          <a:spLocks noChangeArrowheads="1"/>
                        </wps:cNvSpPr>
                        <wps:spPr bwMode="auto">
                          <a:xfrm>
                            <a:off x="1829032" y="3664699"/>
                            <a:ext cx="1029515" cy="29895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2C6D8B" w:rsidRDefault="005A498D" w:rsidP="005A498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限额以上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28"/>
                        <wps:cNvSpPr>
                          <a:spLocks noChangeArrowheads="1"/>
                        </wps:cNvSpPr>
                        <wps:spPr bwMode="auto">
                          <a:xfrm>
                            <a:off x="1829032" y="4160520"/>
                            <a:ext cx="1030245" cy="29676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2C6D8B" w:rsidRDefault="005A498D" w:rsidP="005A498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电话预约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29"/>
                        <wps:cNvSpPr>
                          <a:spLocks noChangeArrowheads="1"/>
                        </wps:cNvSpPr>
                        <wps:spPr bwMode="auto">
                          <a:xfrm>
                            <a:off x="1714398" y="4655612"/>
                            <a:ext cx="1143419" cy="49509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2C6D8B" w:rsidRDefault="005A498D" w:rsidP="005A498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民生期货审核通过，电话通知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30"/>
                        <wps:cNvSpPr>
                          <a:spLocks noChangeArrowheads="1"/>
                        </wps:cNvSpPr>
                        <wps:spPr bwMode="auto">
                          <a:xfrm>
                            <a:off x="1028785" y="4160520"/>
                            <a:ext cx="456345" cy="99018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2C6D8B" w:rsidRDefault="005A498D" w:rsidP="005A498D">
                              <w:pPr>
                                <w:spacing w:line="26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直接划出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31"/>
                        <wps:cNvSpPr>
                          <a:spLocks noChangeArrowheads="1"/>
                        </wps:cNvSpPr>
                        <wps:spPr bwMode="auto">
                          <a:xfrm>
                            <a:off x="114634" y="3863028"/>
                            <a:ext cx="457076" cy="79039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2C6D8B" w:rsidRDefault="005A498D" w:rsidP="005A498D">
                              <w:pPr>
                                <w:spacing w:line="26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直接划入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32"/>
                        <wps:cNvSpPr>
                          <a:spLocks noChangeArrowheads="1"/>
                        </wps:cNvSpPr>
                        <wps:spPr bwMode="auto">
                          <a:xfrm>
                            <a:off x="0" y="4853940"/>
                            <a:ext cx="800247" cy="29749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2C6D8B" w:rsidRDefault="005A498D" w:rsidP="005A498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查询资金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33"/>
                        <wps:cNvSpPr>
                          <a:spLocks noChangeArrowheads="1"/>
                        </wps:cNvSpPr>
                        <wps:spPr bwMode="auto">
                          <a:xfrm>
                            <a:off x="1028785" y="5547360"/>
                            <a:ext cx="1828302" cy="29749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2C6D8B" w:rsidRDefault="005A498D" w:rsidP="005A498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查询到账信息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34"/>
                        <wps:cNvSpPr>
                          <a:spLocks noChangeArrowheads="1"/>
                        </wps:cNvSpPr>
                        <wps:spPr bwMode="auto">
                          <a:xfrm>
                            <a:off x="2971721" y="4259684"/>
                            <a:ext cx="1257323" cy="49509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2C6D8B" w:rsidRDefault="005A498D" w:rsidP="005A498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民生期货查询审核通过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35"/>
                        <wps:cNvSpPr>
                          <a:spLocks noChangeArrowheads="1"/>
                        </wps:cNvSpPr>
                        <wps:spPr bwMode="auto">
                          <a:xfrm>
                            <a:off x="4343678" y="4259684"/>
                            <a:ext cx="1371957" cy="49582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2C6D8B" w:rsidRDefault="005A498D" w:rsidP="005A498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民生期货审核通过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36"/>
                        <wps:cNvSpPr>
                          <a:spLocks noChangeArrowheads="1"/>
                        </wps:cNvSpPr>
                        <wps:spPr bwMode="auto">
                          <a:xfrm>
                            <a:off x="2971721" y="5052268"/>
                            <a:ext cx="1371957" cy="29822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2C6D8B" w:rsidRDefault="005A498D" w:rsidP="005A498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划入客户资金账户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37"/>
                        <wps:cNvSpPr>
                          <a:spLocks noChangeArrowheads="1"/>
                        </wps:cNvSpPr>
                        <wps:spPr bwMode="auto">
                          <a:xfrm>
                            <a:off x="4457582" y="5052268"/>
                            <a:ext cx="1258053" cy="29822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2C6D8B" w:rsidRDefault="005A498D" w:rsidP="005A498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划入指定结算账户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38"/>
                        <wps:cNvSpPr>
                          <a:spLocks noChangeArrowheads="1"/>
                        </wps:cNvSpPr>
                        <wps:spPr bwMode="auto">
                          <a:xfrm>
                            <a:off x="0" y="5349032"/>
                            <a:ext cx="800247" cy="29822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2C6D8B" w:rsidRDefault="005A498D" w:rsidP="005A498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入金完成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39"/>
                        <wps:cNvSpPr>
                          <a:spLocks noChangeArrowheads="1"/>
                        </wps:cNvSpPr>
                        <wps:spPr bwMode="auto">
                          <a:xfrm>
                            <a:off x="2971721" y="6042452"/>
                            <a:ext cx="914151" cy="2996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2C6D8B" w:rsidRDefault="005A498D" w:rsidP="005A498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入金完成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40"/>
                        <wps:cNvSpPr>
                          <a:spLocks noChangeArrowheads="1"/>
                        </wps:cNvSpPr>
                        <wps:spPr bwMode="auto">
                          <a:xfrm>
                            <a:off x="4686120" y="6042452"/>
                            <a:ext cx="1028785" cy="29822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2C6D8B" w:rsidRDefault="005A498D" w:rsidP="005A498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出金完成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41"/>
                        <wps:cNvSpPr>
                          <a:spLocks noChangeArrowheads="1"/>
                        </wps:cNvSpPr>
                        <wps:spPr bwMode="auto">
                          <a:xfrm>
                            <a:off x="1829032" y="6042452"/>
                            <a:ext cx="913421" cy="29895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2C6D8B" w:rsidRDefault="005A498D" w:rsidP="005A498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出金完成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42"/>
                        <wps:cNvCnPr/>
                        <wps:spPr bwMode="auto">
                          <a:xfrm>
                            <a:off x="1942936" y="1089348"/>
                            <a:ext cx="730" cy="1983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43"/>
                        <wps:cNvCnPr/>
                        <wps:spPr bwMode="auto">
                          <a:xfrm>
                            <a:off x="3543431" y="1089348"/>
                            <a:ext cx="0" cy="1983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44"/>
                        <wps:cNvCnPr/>
                        <wps:spPr bwMode="auto">
                          <a:xfrm>
                            <a:off x="1142689" y="1584439"/>
                            <a:ext cx="730" cy="1983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45"/>
                        <wps:cNvCnPr/>
                        <wps:spPr bwMode="auto">
                          <a:xfrm>
                            <a:off x="4343678" y="1584439"/>
                            <a:ext cx="0" cy="1983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46"/>
                        <wps:cNvCnPr/>
                        <wps:spPr bwMode="auto">
                          <a:xfrm>
                            <a:off x="343172" y="2277859"/>
                            <a:ext cx="15997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47"/>
                        <wps:cNvCnPr/>
                        <wps:spPr bwMode="auto">
                          <a:xfrm>
                            <a:off x="1942936" y="2277859"/>
                            <a:ext cx="0" cy="1983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48"/>
                        <wps:cNvCnPr/>
                        <wps:spPr bwMode="auto">
                          <a:xfrm>
                            <a:off x="343172" y="2277859"/>
                            <a:ext cx="0" cy="1983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49"/>
                        <wps:cNvCnPr/>
                        <wps:spPr bwMode="auto">
                          <a:xfrm>
                            <a:off x="1142689" y="2080260"/>
                            <a:ext cx="0" cy="1975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50"/>
                        <wps:cNvCnPr/>
                        <wps:spPr bwMode="auto">
                          <a:xfrm>
                            <a:off x="3543431" y="2277859"/>
                            <a:ext cx="15997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51"/>
                        <wps:cNvCnPr/>
                        <wps:spPr bwMode="auto">
                          <a:xfrm>
                            <a:off x="3543431" y="2277859"/>
                            <a:ext cx="0" cy="1983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52"/>
                        <wps:cNvCnPr/>
                        <wps:spPr bwMode="auto">
                          <a:xfrm>
                            <a:off x="5143195" y="2277859"/>
                            <a:ext cx="0" cy="1983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53"/>
                        <wps:cNvCnPr/>
                        <wps:spPr bwMode="auto">
                          <a:xfrm>
                            <a:off x="4343678" y="2080260"/>
                            <a:ext cx="0" cy="1975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54"/>
                        <wps:cNvCnPr/>
                        <wps:spPr bwMode="auto">
                          <a:xfrm>
                            <a:off x="343172" y="2773680"/>
                            <a:ext cx="0" cy="1975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55"/>
                        <wps:cNvCnPr/>
                        <wps:spPr bwMode="auto">
                          <a:xfrm>
                            <a:off x="1942936" y="2773680"/>
                            <a:ext cx="730" cy="1975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56"/>
                        <wps:cNvCnPr/>
                        <wps:spPr bwMode="auto">
                          <a:xfrm>
                            <a:off x="3543431" y="2773680"/>
                            <a:ext cx="730" cy="1975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57"/>
                        <wps:cNvCnPr/>
                        <wps:spPr bwMode="auto">
                          <a:xfrm>
                            <a:off x="5143195" y="2773680"/>
                            <a:ext cx="730" cy="1975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58"/>
                        <wps:cNvCnPr/>
                        <wps:spPr bwMode="auto">
                          <a:xfrm>
                            <a:off x="1257323" y="3467100"/>
                            <a:ext cx="10287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59"/>
                        <wps:cNvCnPr/>
                        <wps:spPr bwMode="auto">
                          <a:xfrm>
                            <a:off x="1257323" y="3467100"/>
                            <a:ext cx="0" cy="1975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60"/>
                        <wps:cNvCnPr/>
                        <wps:spPr bwMode="auto">
                          <a:xfrm>
                            <a:off x="2286108" y="3467100"/>
                            <a:ext cx="0" cy="1975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61"/>
                        <wps:cNvCnPr/>
                        <wps:spPr bwMode="auto">
                          <a:xfrm>
                            <a:off x="1829032" y="3268772"/>
                            <a:ext cx="0" cy="1983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62"/>
                        <wps:cNvCnPr/>
                        <wps:spPr bwMode="auto">
                          <a:xfrm>
                            <a:off x="1257323" y="3962192"/>
                            <a:ext cx="730" cy="1983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63"/>
                        <wps:cNvCnPr/>
                        <wps:spPr bwMode="auto">
                          <a:xfrm>
                            <a:off x="2286108" y="3962192"/>
                            <a:ext cx="730" cy="1983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64"/>
                        <wps:cNvCnPr/>
                        <wps:spPr bwMode="auto">
                          <a:xfrm>
                            <a:off x="2286108" y="4457283"/>
                            <a:ext cx="730" cy="1983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65"/>
                        <wps:cNvCnPr/>
                        <wps:spPr bwMode="auto">
                          <a:xfrm>
                            <a:off x="2286108" y="5844123"/>
                            <a:ext cx="730" cy="1990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66"/>
                        <wps:cNvCnPr/>
                        <wps:spPr bwMode="auto">
                          <a:xfrm flipH="1">
                            <a:off x="1485861" y="4853940"/>
                            <a:ext cx="2285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67"/>
                        <wps:cNvCnPr/>
                        <wps:spPr bwMode="auto">
                          <a:xfrm>
                            <a:off x="2286108" y="5349032"/>
                            <a:ext cx="730" cy="1983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68"/>
                        <wps:cNvCnPr/>
                        <wps:spPr bwMode="auto">
                          <a:xfrm>
                            <a:off x="1257323" y="5150703"/>
                            <a:ext cx="730" cy="1983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69"/>
                        <wps:cNvCnPr/>
                        <wps:spPr bwMode="auto">
                          <a:xfrm>
                            <a:off x="1257323" y="5349032"/>
                            <a:ext cx="10287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70"/>
                        <wps:cNvCnPr/>
                        <wps:spPr bwMode="auto">
                          <a:xfrm>
                            <a:off x="343172" y="3664699"/>
                            <a:ext cx="730" cy="1997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71"/>
                        <wps:cNvCnPr/>
                        <wps:spPr bwMode="auto">
                          <a:xfrm>
                            <a:off x="343172" y="4655612"/>
                            <a:ext cx="730" cy="1997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72"/>
                        <wps:cNvCnPr/>
                        <wps:spPr bwMode="auto">
                          <a:xfrm>
                            <a:off x="343172" y="5150703"/>
                            <a:ext cx="730" cy="1997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73"/>
                        <wps:cNvCnPr/>
                        <wps:spPr bwMode="auto">
                          <a:xfrm>
                            <a:off x="3543431" y="4061356"/>
                            <a:ext cx="730" cy="1990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74"/>
                        <wps:cNvCnPr/>
                        <wps:spPr bwMode="auto">
                          <a:xfrm>
                            <a:off x="5029292" y="4061356"/>
                            <a:ext cx="730" cy="1990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75"/>
                        <wps:cNvCnPr/>
                        <wps:spPr bwMode="auto">
                          <a:xfrm>
                            <a:off x="3543431" y="4754776"/>
                            <a:ext cx="730" cy="2982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76"/>
                        <wps:cNvCnPr/>
                        <wps:spPr bwMode="auto">
                          <a:xfrm>
                            <a:off x="5029292" y="4754776"/>
                            <a:ext cx="730" cy="2974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77"/>
                        <wps:cNvCnPr/>
                        <wps:spPr bwMode="auto">
                          <a:xfrm>
                            <a:off x="3543431" y="5349032"/>
                            <a:ext cx="730" cy="1997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78"/>
                        <wps:cNvCnPr/>
                        <wps:spPr bwMode="auto">
                          <a:xfrm>
                            <a:off x="5029292" y="5349032"/>
                            <a:ext cx="730" cy="1997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179"/>
                        <wps:cNvSpPr>
                          <a:spLocks noChangeArrowheads="1"/>
                        </wps:cNvSpPr>
                        <wps:spPr bwMode="auto">
                          <a:xfrm>
                            <a:off x="2971721" y="5547360"/>
                            <a:ext cx="800977" cy="29749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2C6D8B" w:rsidRDefault="005A498D" w:rsidP="005A498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查询资金到账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180"/>
                        <wps:cNvSpPr>
                          <a:spLocks noChangeArrowheads="1"/>
                        </wps:cNvSpPr>
                        <wps:spPr bwMode="auto">
                          <a:xfrm>
                            <a:off x="3885872" y="5547360"/>
                            <a:ext cx="1828302" cy="29749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498D" w:rsidRPr="002C6D8B" w:rsidRDefault="005A498D" w:rsidP="005A498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到银行查询到账信息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181"/>
                        <wps:cNvCnPr/>
                        <wps:spPr bwMode="auto">
                          <a:xfrm>
                            <a:off x="3543431" y="5844123"/>
                            <a:ext cx="730" cy="2005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82"/>
                        <wps:cNvCnPr/>
                        <wps:spPr bwMode="auto">
                          <a:xfrm>
                            <a:off x="5029292" y="5844123"/>
                            <a:ext cx="730" cy="1997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83"/>
                        <wps:cNvCnPr/>
                        <wps:spPr bwMode="auto">
                          <a:xfrm>
                            <a:off x="1942936" y="594256"/>
                            <a:ext cx="16004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84"/>
                        <wps:cNvCnPr/>
                        <wps:spPr bwMode="auto">
                          <a:xfrm>
                            <a:off x="1942936" y="594256"/>
                            <a:ext cx="0" cy="1983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85"/>
                        <wps:cNvCnPr/>
                        <wps:spPr bwMode="auto">
                          <a:xfrm>
                            <a:off x="3543431" y="594256"/>
                            <a:ext cx="0" cy="1983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186"/>
                        <wps:cNvCnPr/>
                        <wps:spPr bwMode="auto">
                          <a:xfrm>
                            <a:off x="2743184" y="395928"/>
                            <a:ext cx="0" cy="1983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画布 78" o:spid="_x0000_s1133" editas="canvas" style="position:absolute;margin-left:-.1pt;margin-top:.45pt;width:450.05pt;height:546pt;z-index:251659264;mso-position-horizontal-relative:char;mso-position-vertical-relative:line" coordsize="57156,69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">
                <v:shape id="_x0000_s1134" type="#_x0000_t75" style="position:absolute;width:57156;height:69342;visibility:visible;mso-wrap-style:square">
                  <v:fill o:detectmouseclick="t"/>
                  <v:path o:connecttype="none"/>
                </v:shape>
                <v:shape id="AutoShape 111" o:spid="_x0000_s1135" type="#_x0000_t109" style="position:absolute;left:21714;top:991;width:11434;height:2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BCMMA&#10;AADaAAAADwAAAGRycy9kb3ducmV2LnhtbESPT4vCMBTE78J+h/AWvIim/lmRahQRKnrwYNeLt2fz&#10;ti3bvJQm1vrtzcKCx2HmN8OsNp2pREuNKy0rGI8iEMSZ1SXnCi7fyXABwnlkjZVlUvAkB5v1R2+F&#10;sbYPPlOb+lyEEnYxKii8r2MpXVaQQTeyNXHwfmxj0AfZ5FI3+AjlppKTKJpLgyWHhQJr2hWU/aZ3&#10;o2CyGKR7PiWH2e2oE/waX9vB9KhU/7PbLkF46vw7/E8fdODg70q4A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gBCMMAAADaAAAADwAAAAAAAAAAAAAAAACYAgAAZHJzL2Rv&#10;d25yZXYueG1sUEsFBgAAAAAEAAQA9QAAAIgDAAAAAA==&#10;">
                  <v:textbox>
                    <w:txbxContent>
                      <w:p w:rsidR="005A498D" w:rsidRDefault="005A498D" w:rsidP="005A498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客户出（入）金</w:t>
                        </w:r>
                      </w:p>
                    </w:txbxContent>
                  </v:textbox>
                </v:shape>
                <v:shape id="AutoShape 112" o:spid="_x0000_s1136" type="#_x0000_t109" style="position:absolute;left:13719;top:7918;width:11434;height:2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Skk8MA&#10;AADaAAAADwAAAGRycy9kb3ducmV2LnhtbESPQYvCMBSE74L/ITzBi2iqriLVKLJQ0cMerF68PZtn&#10;W2xeSpOt3X+/WVjwOMzMN8xm15lKtNS40rKC6SQCQZxZXXKu4HpJxisQziNrrCyTgh9ysNv2exuM&#10;tX3xmdrU5yJA2MWooPC+jqV0WUEG3cTWxMF72MagD7LJpW7wFeCmkrMoWkqDJYeFAmv6LCh7pt9G&#10;wWw1Sg/8lRw/7ied4GJ6a0fzk1LDQbdfg/DU+Xf4v33UCubwdyXc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Skk8MAAADaAAAADwAAAAAAAAAAAAAAAACYAgAAZHJzL2Rv&#10;d25yZXYueG1sUEsFBgAAAAAEAAQA9QAAAIgDAAAAAA==&#10;">
                  <v:textbox>
                    <w:txbxContent>
                      <w:p w:rsidR="005A498D" w:rsidRDefault="005A498D" w:rsidP="005A498D">
                        <w:pPr>
                          <w:jc w:val="center"/>
                        </w:pPr>
                        <w:proofErr w:type="gramStart"/>
                        <w:r>
                          <w:rPr>
                            <w:rFonts w:hint="eastAsia"/>
                          </w:rPr>
                          <w:t>银期转账</w:t>
                        </w:r>
                        <w:proofErr w:type="gramEnd"/>
                      </w:p>
                    </w:txbxContent>
                  </v:textbox>
                </v:shape>
                <v:shape id="AutoShape 113" o:spid="_x0000_s1137" type="#_x0000_t109" style="position:absolute;left:29717;top:7918;width:11434;height:2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0858UA&#10;AADaAAAADwAAAGRycy9kb3ducmV2LnhtbESPQWvCQBSE7wX/w/IEL8FstKmE1FWkENFDD41eenvN&#10;vibB7NuQ3cb033cLhR6HmfmG2e4n04mRBtdaVrCKExDEldUt1wqul2KZgXAeWWNnmRR8k4P9bvaw&#10;xVzbO7/RWPpaBAi7HBU03ve5lK5qyKCLbU8cvE87GPRBDrXUA94D3HRynSQbabDlsNBgTy8NVbfy&#10;yyhYZ1F55NfilH6cdYFP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TznxQAAANoAAAAPAAAAAAAAAAAAAAAAAJgCAABkcnMv&#10;ZG93bnJldi54bWxQSwUGAAAAAAQABAD1AAAAigMAAAAA&#10;">
                  <v:textbox>
                    <w:txbxContent>
                      <w:p w:rsidR="005A498D" w:rsidRDefault="005A498D" w:rsidP="005A498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电汇或转账</w:t>
                        </w:r>
                      </w:p>
                    </w:txbxContent>
                  </v:textbox>
                </v:shape>
                <v:shape id="AutoShape 114" o:spid="_x0000_s1138" type="#_x0000_t109" style="position:absolute;top:12876;width:25146;height:2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GZfMUA&#10;AADaAAAADwAAAGRycy9kb3ducmV2LnhtbESPQWvCQBSE7wX/w/IEL8FstI2E1FWkENFDD41eenvN&#10;vibB7NuQ3cb033cLhR6HmfmG2e4n04mRBtdaVrCKExDEldUt1wqul2KZgXAeWWNnmRR8k4P9bvaw&#10;xVzbO7/RWPpaBAi7HBU03ve5lK5qyKCLbU8cvE87GPRBDrXUA94D3HRynSQbabDlsNBgTy8NVbfy&#10;yyhYZ1F55Nfi9PRx1gWm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Zl8xQAAANoAAAAPAAAAAAAAAAAAAAAAAJgCAABkcnMv&#10;ZG93bnJldi54bWxQSwUGAAAAAAQABAD1AAAAigMAAAAA&#10;">
                  <v:textbox>
                    <w:txbxContent>
                      <w:p w:rsidR="005A498D" w:rsidRPr="008A28B0" w:rsidRDefault="005A498D" w:rsidP="005A498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工行、建行、农行、交行、中行</w:t>
                        </w:r>
                      </w:p>
                    </w:txbxContent>
                  </v:textbox>
                </v:shape>
                <v:shape id="AutoShape 115" o:spid="_x0000_s1139" type="#_x0000_t109" style="position:absolute;left:29717;top:12876;width:27432;height:2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MHC8MA&#10;AADaAAAADwAAAGRycy9kb3ducmV2LnhtbESPT4vCMBTE7wt+h/AEL6Kpf5FqFBG66MGD1Yu3Z/O2&#10;Ldu8lCbW7rc3Cwt7HGbmN8xm15lKtNS40rKCyTgCQZxZXXKu4HZNRisQziNrrCyTgh9ysNv2PjYY&#10;a/viC7Wpz0WAsItRQeF9HUvpsoIMurGtiYP3ZRuDPsgml7rBV4CbSk6jaCkNlhwWCqzpUFD2nT6N&#10;gulqmH7yOTnOHyed4GJyb4ezk1KDfrdfg/DU+f/wX/uoFSzh90q4AXL7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MHC8MAAADaAAAADwAAAAAAAAAAAAAAAACYAgAAZHJzL2Rv&#10;d25yZXYueG1sUEsFBgAAAAAEAAQA9QAAAIgDAAAAAA==&#10;">
                  <v:textbox>
                    <w:txbxContent>
                      <w:p w:rsidR="005A498D" w:rsidRDefault="005A498D" w:rsidP="005A498D">
                        <w:r>
                          <w:rPr>
                            <w:rFonts w:hint="eastAsia"/>
                          </w:rPr>
                          <w:t>工行、建行、农行、交行、中行</w:t>
                        </w:r>
                      </w:p>
                    </w:txbxContent>
                  </v:textbox>
                </v:shape>
                <v:shape id="AutoShape 116" o:spid="_x0000_s1140" type="#_x0000_t109" style="position:absolute;left:29717;top:17827;width:27432;height:2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+ikMUA&#10;AADaAAAADwAAAGRycy9kb3ducmV2LnhtbESPQWvCQBSE7wX/w/IEL9Js1NpKzCoipOihh0Yv3l6z&#10;zySYfRuy2xj/fbdQ6HGYmW+YdDuYRvTUudqyglkUgyAurK65VHA+Zc8rEM4ja2wsk4IHOdhuRk8p&#10;Jtre+ZP63JciQNglqKDyvk2kdEVFBl1kW+LgXW1n0AfZlVJ3eA9w08h5HL9KgzWHhQpb2ldU3PJv&#10;o2C+mubv/JEdXr6OOsPl7NJPF0elJuNhtwbhafD/4b/2QSt4g98r4Qb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/6KQxQAAANoAAAAPAAAAAAAAAAAAAAAAAJgCAABkcnMv&#10;ZG93bnJldi54bWxQSwUGAAAAAAQABAD1AAAAigMAAAAA&#10;">
                  <v:textbox>
                    <w:txbxContent>
                      <w:p w:rsidR="005A498D" w:rsidRPr="008A28B0" w:rsidRDefault="005A498D" w:rsidP="005A498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使用预先指定的期货结算账户</w:t>
                        </w:r>
                      </w:p>
                    </w:txbxContent>
                  </v:textbox>
                </v:shape>
                <v:shape id="AutoShape 117" o:spid="_x0000_s1141" type="#_x0000_t109" style="position:absolute;top:17827;width:25146;height:2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A24sIA&#10;AADaAAAADwAAAGRycy9kb3ducmV2LnhtbERPTWuDQBC9F/Iflgn0InFN2gYxbkIIWOKhh9peepu6&#10;E5W4s+JujP333UOhx8f7zg+z6cVEo+ssK1jHCQji2uqOGwWfH8UqBeE8ssbeMin4IQeH/eIhx0zb&#10;O7/TVPlGhBB2GSpovR8yKV3dkkEX24E4cBc7GvQBjo3UI95DuOnlJkm20mDHoaHFgU4t1dfqZhRs&#10;0qh65bfi/Pxd6gJf1l9T9FQq9bicjzsQnmb/L/5zn7WCsDVcCT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DbiwgAAANoAAAAPAAAAAAAAAAAAAAAAAJgCAABkcnMvZG93&#10;bnJldi54bWxQSwUGAAAAAAQABAD1AAAAhwMAAAAA&#10;">
                  <v:textbox>
                    <w:txbxContent>
                      <w:p w:rsidR="005A498D" w:rsidRPr="008A28B0" w:rsidRDefault="005A498D" w:rsidP="005A498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网上自助委托交易系统</w:t>
                        </w:r>
                      </w:p>
                    </w:txbxContent>
                  </v:textbox>
                </v:shape>
                <v:shape id="AutoShape 118" o:spid="_x0000_s1142" type="#_x0000_t109" style="position:absolute;left:13712;top:24761;width:11434;height:2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yTecUA&#10;AADaAAAADwAAAGRycy9kb3ducmV2LnhtbESPQWvCQBSE7wX/w/IEL9Js1FpszCoipOihh0Yv3l6z&#10;zySYfRuy2xj/fbdQ6HGYmW+YdDuYRvTUudqyglkUgyAurK65VHA+Zc8rEM4ja2wsk4IHOdhuRk8p&#10;Jtre+ZP63JciQNglqKDyvk2kdEVFBl1kW+LgXW1n0AfZlVJ3eA9w08h5HL9KgzWHhQpb2ldU3PJv&#10;o2C+mubv/JEdXr6OOsPl7NJPF0elJuNhtwbhafD/4b/2QSt4g98r4Qb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JN5xQAAANoAAAAPAAAAAAAAAAAAAAAAAJgCAABkcnMv&#10;ZG93bnJldi54bWxQSwUGAAAAAAQABAD1AAAAigMAAAAA&#10;">
                  <v:textbox>
                    <w:txbxContent>
                      <w:p w:rsidR="005A498D" w:rsidRPr="008A28B0" w:rsidRDefault="005A498D" w:rsidP="005A498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出金</w:t>
                        </w:r>
                      </w:p>
                    </w:txbxContent>
                  </v:textbox>
                </v:shape>
                <v:shape id="AutoShape 119" o:spid="_x0000_s1143" type="#_x0000_t109" style="position:absolute;top:24761;width:8009;height:2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MiO8UA&#10;AADbAAAADwAAAGRycy9kb3ducmV2LnhtbESPQWvCQBCF7wX/wzKCF6kbtS2SuooUInroodGLtzE7&#10;TYLZ2ZDdxvjvO4dCbzO8N+99s94OrlE9daH2bGA+S0ARF97WXBo4n7LnFagQkS02nsnAgwJsN6On&#10;NabW3/mL+jyWSkI4pGigirFNtQ5FRQ7DzLfEon37zmGUtSu17fAu4a7RiyR50w5rloYKW/qoqLjl&#10;P87AYjXN9/yZHV6uR5vh6/zST5dHYybjYfcOKtIQ/81/1wcr+EIvv8gA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0yI7xQAAANsAAAAPAAAAAAAAAAAAAAAAAJgCAABkcnMv&#10;ZG93bnJldi54bWxQSwUGAAAAAAQABAD1AAAAigMAAAAA&#10;">
                  <v:textbox>
                    <w:txbxContent>
                      <w:p w:rsidR="005A498D" w:rsidRPr="008A28B0" w:rsidRDefault="005A498D" w:rsidP="005A498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入金</w:t>
                        </w:r>
                      </w:p>
                    </w:txbxContent>
                  </v:textbox>
                </v:shape>
                <v:shape id="AutoShape 120" o:spid="_x0000_s1144" type="#_x0000_t109" style="position:absolute;left:43436;top:24761;width:13720;height:2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+HoMMA&#10;AADbAAAADwAAAGRycy9kb3ducmV2LnhtbERPS2vCQBC+C/6HZYReRDexDyS6CaUQ0UMPpr14G7PT&#10;JDQ7G7LbGP99VxC8zcf3nG02mlYM1LvGsoJ4GYEgLq1uuFLw/ZUv1iCcR9bYWiYFV3KQpdPJFhNt&#10;L3ykofCVCCHsElRQe98lUrqyJoNuaTviwP3Y3qAPsK+k7vESwk0rV1H0Jg02HBpq7OijpvK3+DMK&#10;Vut5sePPfP9yPugcX+PTMH8+KPU0G983IDyN/iG+u/c6zI/h9ks4QK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+HoMMAAADbAAAADwAAAAAAAAAAAAAAAACYAgAAZHJzL2Rv&#10;d25yZXYueG1sUEsFBgAAAAAEAAQA9QAAAIgDAAAAAA==&#10;">
                  <v:textbox>
                    <w:txbxContent>
                      <w:p w:rsidR="005A498D" w:rsidRPr="008A28B0" w:rsidRDefault="005A498D" w:rsidP="005A498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出金</w:t>
                        </w:r>
                      </w:p>
                    </w:txbxContent>
                  </v:textbox>
                </v:shape>
                <v:shape id="AutoShape 121" o:spid="_x0000_s1145" type="#_x0000_t109" style="position:absolute;left:29717;top:24761;width:12573;height:2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0Z18MA&#10;AADbAAAADwAAAGRycy9kb3ducmV2LnhtbERPTWvCQBC9C/6HZQQvUjdGW0LqKqUQ0YMH0156m2an&#10;SWh2NmTXGP+9Kwje5vE+Z70dTCN66lxtWcFiHoEgLqyuuVTw/ZW9JCCcR9bYWCYFV3Kw3YxHa0y1&#10;vfCJ+tyXIoSwS1FB5X2bSumKigy6uW2JA/dnO4M+wK6UusNLCDeNjKPoTRqsOTRU2NJnRcV/fjYK&#10;4mSW7/iY7Ve/B53h6+Knny0PSk0nw8c7CE+Df4of7r0O82O4/xIO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0Z18MAAADbAAAADwAAAAAAAAAAAAAAAACYAgAAZHJzL2Rv&#10;d25yZXYueG1sUEsFBgAAAAAEAAQA9QAAAIgDAAAAAA==&#10;">
                  <v:textbox>
                    <w:txbxContent>
                      <w:p w:rsidR="005A498D" w:rsidRPr="008A28B0" w:rsidRDefault="005A498D" w:rsidP="005A498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入金</w:t>
                        </w:r>
                      </w:p>
                    </w:txbxContent>
                  </v:textbox>
                </v:shape>
                <v:shape id="AutoShape 122" o:spid="_x0000_s1146" type="#_x0000_t109" style="position:absolute;top:29712;width:8002;height:6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G8TMMA&#10;AADbAAAADwAAAGRycy9kb3ducmV2LnhtbERPS2uDQBC+F/oflin0InHNo0FsNqEELPGQQ20vvU3d&#10;qUrdWXE3xvz7bCDQ23x8z9nsJtOJkQbXWlYwjxMQxJXVLdcKvj7zWQrCeWSNnWVScCEHu+3jwwYz&#10;bc/8QWPpaxFC2GWooPG+z6R0VUMGXWx74sD92sGgD3CopR7wHMJNJxdJspYGWw4NDfa0b6j6K09G&#10;wSKNync+5ofVT6FzfJl/j9GyUOr5aXp7BeFp8v/iu/ugw/wl3H4J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G8TMMAAADbAAAADwAAAAAAAAAAAAAAAACYAgAAZHJzL2Rv&#10;d25yZXYueG1sUEsFBgAAAAAEAAQA9QAAAIgDAAAAAA==&#10;">
                  <v:textbox>
                    <w:txbxContent>
                      <w:p w:rsidR="005A498D" w:rsidRPr="008A28B0" w:rsidRDefault="005A498D" w:rsidP="005A498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银行卡→保证金</w:t>
                        </w:r>
                      </w:p>
                    </w:txbxContent>
                  </v:textbox>
                </v:shape>
                <v:shape id="AutoShape 123" o:spid="_x0000_s1147" type="#_x0000_t109" style="position:absolute;left:9141;top:29712;width:18290;height:2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kOMIA&#10;AADbAAAADwAAAGRycy9kb3ducmV2LnhtbERPS4vCMBC+C/sfwizsRTT1iVSjLEIXPXiwuxdvYzO2&#10;ZZtJaWKt/94Igrf5+J6z2nSmEi01rrSsYDSMQBBnVpecK/j7TQYLEM4ja6wsk4I7OdisP3orjLW9&#10;8ZHa1OcihLCLUUHhfR1L6bKCDLqhrYkDd7GNQR9gk0vd4C2Em0qOo2guDZYcGgqsaVtQ9p9ejYLx&#10;op/+8CHZTc97neBsdGr7k71SX5/d9xKEp86/xS/3Tof5U3j+Eg6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6CQ4wgAAANsAAAAPAAAAAAAAAAAAAAAAAJgCAABkcnMvZG93&#10;bnJldi54bWxQSwUGAAAAAAQABAD1AAAAhwMAAAAA&#10;">
                  <v:textbox>
                    <w:txbxContent>
                      <w:p w:rsidR="005A498D" w:rsidRPr="008A28B0" w:rsidRDefault="005A498D" w:rsidP="005A498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保证金→银行卡</w:t>
                        </w:r>
                      </w:p>
                    </w:txbxContent>
                  </v:textbox>
                </v:shape>
                <v:shape id="AutoShape 124" o:spid="_x0000_s1148" type="#_x0000_t109" style="position:absolute;left:29140;top:29712;width:13150;height:10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SBo8IA&#10;AADbAAAADwAAAGRycy9kb3ducmV2LnhtbERPS4vCMBC+C/sfwizsRTT1iVSjLEIXPXiwuxdvYzO2&#10;ZZtJaWKt/94Igrf5+J6z2nSmEi01rrSsYDSMQBBnVpecK/j7TQYLEM4ja6wsk4I7OdisP3orjLW9&#10;8ZHa1OcihLCLUUHhfR1L6bKCDLqhrYkDd7GNQR9gk0vd4C2Em0qOo2guDZYcGgqsaVtQ9p9ejYLx&#10;op/+8CHZTc97neBsdGr7k71SX5/d9xKEp86/xS/3Tof5M3j+Eg6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IGjwgAAANsAAAAPAAAAAAAAAAAAAAAAAJgCAABkcnMvZG93&#10;bnJldi54bWxQSwUGAAAAAAQABAD1AAAAhwMAAAAA&#10;">
                  <v:textbox>
                    <w:txbxContent>
                      <w:p w:rsidR="005A498D" w:rsidRPr="002D5817" w:rsidRDefault="005A498D" w:rsidP="005A498D">
                        <w:pPr>
                          <w:rPr>
                            <w:szCs w:val="21"/>
                          </w:rPr>
                        </w:pPr>
                        <w:r w:rsidRPr="007731EF">
                          <w:rPr>
                            <w:rFonts w:hint="eastAsia"/>
                          </w:rPr>
                          <w:t>汇款或转账后，传真汇款单或进账单至民生期货</w:t>
                        </w:r>
                        <w:r>
                          <w:rPr>
                            <w:rFonts w:hint="eastAsia"/>
                          </w:rPr>
                          <w:t>计划</w:t>
                        </w:r>
                        <w:r w:rsidRPr="007731EF">
                          <w:rPr>
                            <w:rFonts w:hint="eastAsia"/>
                          </w:rPr>
                          <w:t>财务部，传真电话</w:t>
                        </w:r>
                        <w:r w:rsidRPr="007731EF">
                          <w:rPr>
                            <w:rFonts w:ascii="宋体" w:hAnsi="宋体" w:hint="eastAsia"/>
                            <w:color w:val="000000"/>
                            <w:szCs w:val="21"/>
                          </w:rPr>
                          <w:t>010-</w:t>
                        </w:r>
                        <w:r>
                          <w:rPr>
                            <w:rFonts w:ascii="宋体" w:hAnsi="宋体" w:hint="eastAsia"/>
                            <w:color w:val="000000"/>
                            <w:szCs w:val="21"/>
                          </w:rPr>
                          <w:t>50831629</w:t>
                        </w:r>
                      </w:p>
                    </w:txbxContent>
                  </v:textbox>
                </v:shape>
                <v:shape id="AutoShape 125" o:spid="_x0000_s1149" type="#_x0000_t109" style="position:absolute;left:43436;top:29712;width:13720;height:10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Yf1MMA&#10;AADbAAAADwAAAGRycy9kb3ducmV2LnhtbERPTWvCQBC9C/0PyxR6Ed1o2xBSVymFSDz00LQXb9Ps&#10;mASzsyG7TeK/7wqCt3m8z9nsJtOKgXrXWFawWkYgiEurG64U/HxniwSE88gaW8uk4EIOdtuH2QZT&#10;bUf+oqHwlQgh7FJUUHvfpVK6siaDbmk74sCdbG/QB9hXUvc4hnDTynUUxdJgw6Ghxo4+airPxZ9R&#10;sE7mxZ4/s/zl96AzfF0dh/nzQamnx+n9DYSnyd/FN3euw/wYrr+E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Yf1MMAAADbAAAADwAAAAAAAAAAAAAAAACYAgAAZHJzL2Rv&#10;d25yZXYueG1sUEsFBgAAAAAEAAQA9QAAAIgDAAAAAA==&#10;">
                  <v:textbox>
                    <w:txbxContent>
                      <w:p w:rsidR="005A498D" w:rsidRPr="002C6D8B" w:rsidRDefault="005A498D" w:rsidP="005A498D">
                        <w:r w:rsidRPr="007731EF">
                          <w:rPr>
                            <w:rFonts w:hint="eastAsia"/>
                          </w:rPr>
                          <w:t>填写出金通知单，传真至民生期货运营总部，传真电话</w:t>
                        </w:r>
                        <w:r w:rsidRPr="007731EF">
                          <w:rPr>
                            <w:rFonts w:hint="eastAsia"/>
                          </w:rPr>
                          <w:t>010-</w:t>
                        </w:r>
                        <w:r>
                          <w:rPr>
                            <w:rFonts w:hint="eastAsia"/>
                          </w:rPr>
                          <w:t>50831700</w:t>
                        </w:r>
                      </w:p>
                    </w:txbxContent>
                  </v:textbox>
                </v:shape>
                <v:shape id="AutoShape 126" o:spid="_x0000_s1150" type="#_x0000_t109" style="position:absolute;left:9141;top:36646;width:8002;height:2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q6T8MA&#10;AADbAAAADwAAAGRycy9kb3ducmV2LnhtbERPTWvCQBC9F/wPywhepNmotZWYVURI0UMPjV68TbNj&#10;EszOhuw2xn/fLRR6m8f7nHQ7mEb01LnasoJZFIMgLqyuuVRwPmXPKxDOI2tsLJOCBznYbkZPKSba&#10;3vmT+tyXIoSwS1BB5X2bSOmKigy6yLbEgbvazqAPsCul7vAewk0j53H8Kg3WHBoqbGlfUXHLv42C&#10;+Wqav/NHdnj5OuoMl7NLP10clZqMh90ahKfB/4v/3Acd5r/B7y/h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q6T8MAAADbAAAADwAAAAAAAAAAAAAAAACYAgAAZHJzL2Rv&#10;d25yZXYueG1sUEsFBgAAAAAEAAQA9QAAAIgDAAAAAA==&#10;">
                  <v:textbox>
                    <w:txbxContent>
                      <w:p w:rsidR="005A498D" w:rsidRPr="008A28B0" w:rsidRDefault="005A498D" w:rsidP="005A498D">
                        <w:r>
                          <w:rPr>
                            <w:rFonts w:hint="eastAsia"/>
                          </w:rPr>
                          <w:t>限额以下</w:t>
                        </w:r>
                      </w:p>
                    </w:txbxContent>
                  </v:textbox>
                </v:shape>
                <v:shape id="AutoShape 127" o:spid="_x0000_s1151" type="#_x0000_t109" style="position:absolute;left:18290;top:36646;width:10295;height:2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uPcUA&#10;AADbAAAADwAAAGRycy9kb3ducmV2LnhtbESPQWvCQBCF7wX/wzKCF6kbtS2SuooUInroodGLtzE7&#10;TYLZ2ZDdxvjvO4dCbzO8N+99s94OrlE9daH2bGA+S0ARF97WXBo4n7LnFagQkS02nsnAgwJsN6On&#10;NabW3/mL+jyWSkI4pGigirFNtQ5FRQ7DzLfEon37zmGUtSu17fAu4a7RiyR50w5rloYKW/qoqLjl&#10;P87AYjXN9/yZHV6uR5vh6/zST5dHYybjYfcOKtIQ/81/1wcr+AIrv8gA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pS49xQAAANsAAAAPAAAAAAAAAAAAAAAAAJgCAABkcnMv&#10;ZG93bnJldi54bWxQSwUGAAAAAAQABAD1AAAAigMAAAAA&#10;">
                  <v:textbox>
                    <w:txbxContent>
                      <w:p w:rsidR="005A498D" w:rsidRPr="002C6D8B" w:rsidRDefault="005A498D" w:rsidP="005A498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限额以上</w:t>
                        </w:r>
                      </w:p>
                    </w:txbxContent>
                  </v:textbox>
                </v:shape>
                <v:shape id="AutoShape 128" o:spid="_x0000_s1152" type="#_x0000_t109" style="position:absolute;left:18290;top:41605;width:10302;height:2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mLpsQA&#10;AADbAAAADwAAAGRycy9kb3ducmV2LnhtbERPS2vCQBC+F/oflil4kWbjoyVNs0oRUvTgwdSLt2l2&#10;moRmZ0N2G+O/dwWht/n4npOtR9OKgXrXWFYwi2IQxKXVDVcKjl/5cwLCeWSNrWVScCEH69XjQ4ap&#10;tmc+0FD4SoQQdikqqL3vUildWZNBF9mOOHA/tjfoA+wrqXs8h3DTynkcv0qDDYeGGjva1FT+Fn9G&#10;wTyZFp+8z7fL753O8WV2GqaLnVKTp/HjHYSn0f+L7+6tDvPf4PZLO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pi6bEAAAA2wAAAA8AAAAAAAAAAAAAAAAAmAIAAGRycy9k&#10;b3ducmV2LnhtbFBLBQYAAAAABAAEAPUAAACJAwAAAAA=&#10;">
                  <v:textbox>
                    <w:txbxContent>
                      <w:p w:rsidR="005A498D" w:rsidRPr="002C6D8B" w:rsidRDefault="005A498D" w:rsidP="005A498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电话预约</w:t>
                        </w:r>
                      </w:p>
                    </w:txbxContent>
                  </v:textbox>
                </v:shape>
                <v:shape id="AutoShape 129" o:spid="_x0000_s1153" type="#_x0000_t109" style="position:absolute;left:17143;top:46556;width:11435;height:4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/ohsIA&#10;AADbAAAADwAAAGRycy9kb3ducmV2LnhtbERPTWvCQBC9F/wPywhepG7UtkjqKlKI6KGHRi/exuw0&#10;CWZnQ3Yb47/vHAo9Pt73eju4RvXUhdqzgfksAUVceFtzaeB8yp5XoEJEtth4JgMPCrDdjJ7WmFp/&#10;5y/q81gqCeGQooEqxjbVOhQVOQwz3xIL9+07h1FgV2rb4V3CXaMXSfKmHdYsDRW29FFRcct/nIHF&#10;aprv+TM7vFyPNsPX+aWfLo/GTMbD7h1UpCH+i//cBys+WS9f5Afo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v+iGwgAAANsAAAAPAAAAAAAAAAAAAAAAAJgCAABkcnMvZG93&#10;bnJldi54bWxQSwUGAAAAAAQABAD1AAAAhwMAAAAA&#10;">
                  <v:textbox>
                    <w:txbxContent>
                      <w:p w:rsidR="005A498D" w:rsidRPr="002C6D8B" w:rsidRDefault="005A498D" w:rsidP="005A498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民生期货审核通过，电话通知</w:t>
                        </w:r>
                      </w:p>
                    </w:txbxContent>
                  </v:textbox>
                </v:shape>
                <v:shape id="AutoShape 130" o:spid="_x0000_s1154" type="#_x0000_t109" style="position:absolute;left:10287;top:41605;width:4564;height:9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NNHcUA&#10;AADbAAAADwAAAGRycy9kb3ducmV2LnhtbESPT2vCQBTE74LfYXlCL6Kb2D9IdBNKIaKHHkx78fbM&#10;viah2bchu43x23cFweMw85thttloWjFQ7xrLCuJlBIK4tLrhSsH3V75Yg3AeWWNrmRRcyUGWTidb&#10;TLS98JGGwlcilLBLUEHtfZdI6cqaDLql7YiD92N7gz7IvpK6x0soN61cRdGbNNhwWKixo4+ayt/i&#10;zyhYrefFjj/z/cv5oHN8jU/D/Pmg1NNsfN+A8DT6R/hO73XgYrh9CT9Ap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800dxQAAANsAAAAPAAAAAAAAAAAAAAAAAJgCAABkcnMv&#10;ZG93bnJldi54bWxQSwUGAAAAAAQABAD1AAAAigMAAAAA&#10;">
                  <v:textbox>
                    <w:txbxContent>
                      <w:p w:rsidR="005A498D" w:rsidRPr="002C6D8B" w:rsidRDefault="005A498D" w:rsidP="005A498D">
                        <w:pPr>
                          <w:spacing w:line="26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直接划出</w:t>
                        </w:r>
                      </w:p>
                    </w:txbxContent>
                  </v:textbox>
                </v:shape>
                <v:shape id="AutoShape 131" o:spid="_x0000_s1155" type="#_x0000_t109" style="position:absolute;left:1146;top:38630;width:4571;height:7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HTasQA&#10;AADbAAAADwAAAGRycy9kb3ducmV2LnhtbESPQWvCQBSE74L/YXmCF6kboy0hdZVSiOjBg2kvvb1m&#10;X5PQ7NuQXWP8964geBxmvhlmvR1MI3rqXG1ZwWIegSAurK65VPD9lb0kIJxH1thYJgVXcrDdjEdr&#10;TLW98In63JcilLBLUUHlfZtK6YqKDLq5bYmD92c7gz7IrpS6w0soN42Mo+hNGqw5LFTY0mdFxX9+&#10;NgriZJbv+JjtV78HneHr4qefLQ9KTSfDxzsIT4N/hh/0XgcuhvuX8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h02rEAAAA2wAAAA8AAAAAAAAAAAAAAAAAmAIAAGRycy9k&#10;b3ducmV2LnhtbFBLBQYAAAAABAAEAPUAAACJAwAAAAA=&#10;">
                  <v:textbox>
                    <w:txbxContent>
                      <w:p w:rsidR="005A498D" w:rsidRPr="002C6D8B" w:rsidRDefault="005A498D" w:rsidP="005A498D">
                        <w:pPr>
                          <w:spacing w:line="26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直接划入</w:t>
                        </w:r>
                      </w:p>
                    </w:txbxContent>
                  </v:textbox>
                </v:shape>
                <v:shape id="AutoShape 132" o:spid="_x0000_s1156" type="#_x0000_t109" style="position:absolute;top:48539;width:8002;height:2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128cUA&#10;AADbAAAADwAAAGRycy9kb3ducmV2LnhtbESPzWrDMBCE74W+g9hCLyaW89Ng3CihBFziQw51e+lt&#10;a21tU2tlLMVx3j4KBHocZr4ZZrObTCdGGlxrWcE8TkAQV1a3XCv4+sxnKQjnkTV2lknBhRzsto8P&#10;G8y0PfMHjaWvRShhl6GCxvs+k9JVDRl0se2Jg/drB4M+yKGWesBzKDedXCTJWhpsOSw02NO+oeqv&#10;PBkFizQq3/mYH1Y/hc7xZf49RstCqeen6e0VhKfJ/4fv9EEHbgm3L+EHyO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XbxxQAAANsAAAAPAAAAAAAAAAAAAAAAAJgCAABkcnMv&#10;ZG93bnJldi54bWxQSwUGAAAAAAQABAD1AAAAigMAAAAA&#10;">
                  <v:textbox>
                    <w:txbxContent>
                      <w:p w:rsidR="005A498D" w:rsidRPr="002C6D8B" w:rsidRDefault="005A498D" w:rsidP="005A498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查询资金</w:t>
                        </w:r>
                      </w:p>
                    </w:txbxContent>
                  </v:textbox>
                </v:shape>
                <v:shape id="AutoShape 133" o:spid="_x0000_s1157" type="#_x0000_t109" style="position:absolute;left:10287;top:55473;width:18283;height:2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TuhcQA&#10;AADbAAAADwAAAGRycy9kb3ducmV2LnhtbESPT4vCMBTE78J+h/AW9iKa+hepRlmELnrwYHcv3p7N&#10;sy3bvJQm1vrtjSB4HGZ+M8xq05lKtNS40rKC0TACQZxZXXKu4O83GSxAOI+ssbJMCu7kYLP+6K0w&#10;1vbGR2pTn4tQwi5GBYX3dSylywoy6Ia2Jg7exTYGfZBNLnWDt1BuKjmOork0WHJYKLCmbUHZf3o1&#10;CsaLfvrDh2Q3Pe91grPRqe1P9kp9fXbfSxCeOv8Ov+idDtwUnl/C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E7oXEAAAA2wAAAA8AAAAAAAAAAAAAAAAAmAIAAGRycy9k&#10;b3ducmV2LnhtbFBLBQYAAAAABAAEAPUAAACJAwAAAAA=&#10;">
                  <v:textbox>
                    <w:txbxContent>
                      <w:p w:rsidR="005A498D" w:rsidRPr="002C6D8B" w:rsidRDefault="005A498D" w:rsidP="005A498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查询到账信息</w:t>
                        </w:r>
                      </w:p>
                    </w:txbxContent>
                  </v:textbox>
                </v:shape>
                <v:shape id="AutoShape 134" o:spid="_x0000_s1158" type="#_x0000_t109" style="position:absolute;left:29717;top:42596;width:12573;height:4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hLHsQA&#10;AADbAAAADwAAAGRycy9kb3ducmV2LnhtbESPT4vCMBTE78J+h/AW9iKa+hepRlmELnrwYHcv3p7N&#10;sy3bvJQm1vrtjSB4HGZ+M8xq05lKtNS40rKC0TACQZxZXXKu4O83GSxAOI+ssbJMCu7kYLP+6K0w&#10;1vbGR2pTn4tQwi5GBYX3dSylywoy6Ia2Jg7exTYGfZBNLnWDt1BuKjmOork0WHJYKLCmbUHZf3o1&#10;CsaLfvrDh2Q3Pe91grPRqe1P9kp9fXbfSxCeOv8Ov+idDtwMnl/C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ISx7EAAAA2wAAAA8AAAAAAAAAAAAAAAAAmAIAAGRycy9k&#10;b3ducmV2LnhtbFBLBQYAAAAABAAEAPUAAACJAwAAAAA=&#10;">
                  <v:textbox>
                    <w:txbxContent>
                      <w:p w:rsidR="005A498D" w:rsidRPr="002C6D8B" w:rsidRDefault="005A498D" w:rsidP="005A498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民生期货查询审核通过</w:t>
                        </w:r>
                      </w:p>
                    </w:txbxContent>
                  </v:textbox>
                </v:shape>
                <v:shape id="AutoShape 135" o:spid="_x0000_s1159" type="#_x0000_t109" style="position:absolute;left:43436;top:42596;width:13720;height:4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rVacUA&#10;AADbAAAADwAAAGRycy9kb3ducmV2LnhtbESPQWvCQBSE70L/w/IKvYhutG0IqauUQiQeemjai7fX&#10;7DMJZt+G7DaJ/74rCB6HmW+G2ewm04qBetdYVrBaRiCIS6sbrhT8fGeLBITzyBpby6TgQg5224fZ&#10;BlNtR/6iofCVCCXsUlRQe9+lUrqyJoNuaTvi4J1sb9AH2VdS9ziGctPKdRTF0mDDYaHGjj5qKs/F&#10;n1GwTubFnj+z/OX3oDN8XR2H+fNBqafH6f0NhKfJ38M3OteBi+H6JfwAu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tVpxQAAANsAAAAPAAAAAAAAAAAAAAAAAJgCAABkcnMv&#10;ZG93bnJldi54bWxQSwUGAAAAAAQABAD1AAAAigMAAAAA&#10;">
                  <v:textbox>
                    <w:txbxContent>
                      <w:p w:rsidR="005A498D" w:rsidRPr="002C6D8B" w:rsidRDefault="005A498D" w:rsidP="005A498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民生期货审核通过</w:t>
                        </w:r>
                      </w:p>
                    </w:txbxContent>
                  </v:textbox>
                </v:shape>
                <v:shape id="AutoShape 136" o:spid="_x0000_s1160" type="#_x0000_t109" style="position:absolute;left:29717;top:50522;width:13719;height:2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Zw8sUA&#10;AADbAAAADwAAAGRycy9kb3ducmV2LnhtbESPQWvCQBSE7wX/w/IEL9Js1NpKzCoipOihh0Yv3l6z&#10;zySYfRuy2xj/fbdQ6HGY+WaYdDuYRvTUudqyglkUgyAurK65VHA+Zc8rEM4ja2wsk4IHOdhuRk8p&#10;Jtre+ZP63JcilLBLUEHlfZtI6YqKDLrItsTBu9rOoA+yK6Xu8B7KTSPncfwqDdYcFipsaV9Rccu/&#10;jYL5apq/80d2ePk66gyXs0s/XRyVmoyH3RqEp8H/h//ogw7cG/x+C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nDyxQAAANsAAAAPAAAAAAAAAAAAAAAAAJgCAABkcnMv&#10;ZG93bnJldi54bWxQSwUGAAAAAAQABAD1AAAAigMAAAAA&#10;">
                  <v:textbox>
                    <w:txbxContent>
                      <w:p w:rsidR="005A498D" w:rsidRPr="002C6D8B" w:rsidRDefault="005A498D" w:rsidP="005A498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划入客户资金账户</w:t>
                        </w:r>
                      </w:p>
                    </w:txbxContent>
                  </v:textbox>
                </v:shape>
                <v:shape id="AutoShape 137" o:spid="_x0000_s1161" type="#_x0000_t109" style="position:absolute;left:44575;top:50522;width:12581;height:2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nkgMUA&#10;AADbAAAADwAAAGRycy9kb3ducmV2LnhtbESPQWvCQBSE7wX/w/IEL8FstK2E1FWkENFDD41eenvN&#10;vibB7NuQ3cb033cDhR6HmW+G2e5H04qBetdYVrCKExDEpdUNVwqul3yZgnAeWWNrmRT8kIP9bvaw&#10;xUzbO7/TUPhKhBJ2GSqove8yKV1Zk0EX2444eF+2N+iD7Cupe7yHctPKdZJspMGGw0KNHb3WVN6K&#10;b6NgnUbFkd/y09PnWef4vPoYosezUov5eHgB4Wn0/+E/+qQnDqYv4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yeSAxQAAANsAAAAPAAAAAAAAAAAAAAAAAJgCAABkcnMv&#10;ZG93bnJldi54bWxQSwUGAAAAAAQABAD1AAAAigMAAAAA&#10;">
                  <v:textbox>
                    <w:txbxContent>
                      <w:p w:rsidR="005A498D" w:rsidRPr="002C6D8B" w:rsidRDefault="005A498D" w:rsidP="005A498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划入指定结算账户</w:t>
                        </w:r>
                      </w:p>
                    </w:txbxContent>
                  </v:textbox>
                </v:shape>
                <v:shape id="AutoShape 138" o:spid="_x0000_s1162" type="#_x0000_t109" style="position:absolute;top:53490;width:8002;height:2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VBG8YA&#10;AADbAAAADwAAAGRycy9kb3ducmV2LnhtbESPzWrDMBCE74W+g9hCLqGW89PiulZCCbgkhxzi5pLb&#10;1traptbKWKrjvH0UCPQ4zHwzTLYeTSsG6l1jWcEsikEQl1Y3XCk4fuXPCQjnkTW2lknBhRysV48P&#10;GabanvlAQ+ErEUrYpaig9r5LpXRlTQZdZDvi4P3Y3qAPsq+k7vEcyk0r53H8Kg02HBZq7GhTU/lb&#10;/BkF82RafPI+3y6/dzrHl9lpmC52Sk2exo93EJ5G/x++01sduDe4fQk/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VBG8YAAADbAAAADwAAAAAAAAAAAAAAAACYAgAAZHJz&#10;L2Rvd25yZXYueG1sUEsFBgAAAAAEAAQA9QAAAIsDAAAAAA==&#10;">
                  <v:textbox>
                    <w:txbxContent>
                      <w:p w:rsidR="005A498D" w:rsidRPr="002C6D8B" w:rsidRDefault="005A498D" w:rsidP="005A498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入金完成</w:t>
                        </w:r>
                      </w:p>
                    </w:txbxContent>
                  </v:textbox>
                </v:shape>
                <v:shape id="AutoShape 139" o:spid="_x0000_s1163" type="#_x0000_t109" style="position:absolute;left:29717;top:60424;width:9141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Z+W8IA&#10;AADbAAAADwAAAGRycy9kb3ducmV2LnhtbERPz2vCMBS+D/wfwhN2EU1b55DOKGPQoQcP1l28vTXP&#10;tti8lCSr3X+/HAYeP77fm91oOjGQ861lBekiAUFcWd1yreDrXMzXIHxA1thZJgW/5GG3nTxtMNf2&#10;zicaylCLGMI+RwVNCH0upa8aMugXtieO3NU6gyFCV0vt8B7DTSezJHmVBluODQ329NFQdSt/jIJs&#10;PSs/+VjsX74PusBVehlmy4NSz9Px/Q1EoDE8xP/uvVawjOvjl/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n5bwgAAANsAAAAPAAAAAAAAAAAAAAAAAJgCAABkcnMvZG93&#10;bnJldi54bWxQSwUGAAAAAAQABAD1AAAAhwMAAAAA&#10;">
                  <v:textbox>
                    <w:txbxContent>
                      <w:p w:rsidR="005A498D" w:rsidRPr="002C6D8B" w:rsidRDefault="005A498D" w:rsidP="005A498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入金完成</w:t>
                        </w:r>
                      </w:p>
                    </w:txbxContent>
                  </v:textbox>
                </v:shape>
                <v:shape id="AutoShape 140" o:spid="_x0000_s1164" type="#_x0000_t109" style="position:absolute;left:46861;top:60424;width:10288;height:2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rbwMUA&#10;AADbAAAADwAAAGRycy9kb3ducmV2LnhtbESPQWvCQBSE7wX/w/IEL6KbaCsS3QQpRPTQQ9NeenvN&#10;PpNg9m3IbmP8926h0OMwM98w+2w0rRiod41lBfEyAkFcWt1wpeDzI19sQTiPrLG1TAru5CBLJ097&#10;TLS98TsNha9EgLBLUEHtfZdI6cqaDLql7YiDd7G9QR9kX0nd4y3ATStXUbSRBhsOCzV29FpTeS1+&#10;jILVdl4c+S0/PX+fdY4v8dcwX5+Vmk3Hww6Ep9H/h//aJ61gHcPvl/ADZP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tvAxQAAANsAAAAPAAAAAAAAAAAAAAAAAJgCAABkcnMv&#10;ZG93bnJldi54bWxQSwUGAAAAAAQABAD1AAAAigMAAAAA&#10;">
                  <v:textbox>
                    <w:txbxContent>
                      <w:p w:rsidR="005A498D" w:rsidRPr="002C6D8B" w:rsidRDefault="005A498D" w:rsidP="005A498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出金完成</w:t>
                        </w:r>
                      </w:p>
                    </w:txbxContent>
                  </v:textbox>
                </v:shape>
                <v:shape id="AutoShape 141" o:spid="_x0000_s1165" type="#_x0000_t109" style="position:absolute;left:18290;top:60424;width:9134;height:2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hFt8UA&#10;AADbAAAADwAAAGRycy9kb3ducmV2LnhtbESPQWvCQBSE7wX/w/IEL1I3xlpC6ioiRPTQg2kvvb1m&#10;X5Ng9m3IrjH+e1cQehxm5htmtRlMI3rqXG1ZwXwWgSAurK65VPD9lb0mIJxH1thYJgU3crBZj15W&#10;mGp75RP1uS9FgLBLUUHlfZtK6YqKDLqZbYmD92c7gz7IrpS6w2uAm0bGUfQuDdYcFipsaVdRcc4v&#10;RkGcTPM9f2aHt9+jznA5/+mni6NSk/Gw/QDhafD/4Wf7oBUsYnh8CT9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+EW3xQAAANsAAAAPAAAAAAAAAAAAAAAAAJgCAABkcnMv&#10;ZG93bnJldi54bWxQSwUGAAAAAAQABAD1AAAAigMAAAAA&#10;">
                  <v:textbox>
                    <w:txbxContent>
                      <w:p w:rsidR="005A498D" w:rsidRPr="002C6D8B" w:rsidRDefault="005A498D" w:rsidP="005A498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出金完成</w:t>
                        </w:r>
                      </w:p>
                    </w:txbxContent>
                  </v:textbox>
                </v:shape>
                <v:line id="Line 142" o:spid="_x0000_s1166" style="position:absolute;visibility:visible;mso-wrap-style:square" from="19429,10893" to="19436,12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line id="Line 143" o:spid="_x0000_s1167" style="position:absolute;visibility:visible;mso-wrap-style:square" from="35434,10893" to="35434,12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line id="Line 144" o:spid="_x0000_s1168" style="position:absolute;visibility:visible;mso-wrap-style:square" from="11426,15844" to="11434,17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<v:stroke endarrow="block"/>
                </v:line>
                <v:line id="Line 145" o:spid="_x0000_s1169" style="position:absolute;visibility:visible;mso-wrap-style:square" from="43436,15844" to="43436,17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<v:stroke endarrow="block"/>
                </v:line>
                <v:line id="Line 146" o:spid="_x0000_s1170" style="position:absolute;visibility:visible;mso-wrap-style:square" from="3431,22778" to="19429,22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Line 147" o:spid="_x0000_s1171" style="position:absolute;visibility:visible;mso-wrap-style:square" from="19429,22778" to="19429,24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<v:stroke endarrow="block"/>
                </v:line>
                <v:line id="Line 148" o:spid="_x0000_s1172" style="position:absolute;visibility:visible;mso-wrap-style:square" from="3431,22778" to="3431,24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<v:stroke endarrow="block"/>
                </v:line>
                <v:line id="Line 149" o:spid="_x0000_s1173" style="position:absolute;visibility:visible;mso-wrap-style:square" from="11426,20802" to="11426,22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line id="Line 150" o:spid="_x0000_s1174" style="position:absolute;visibility:visible;mso-wrap-style:square" from="35434,22778" to="51431,22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Line 151" o:spid="_x0000_s1175" style="position:absolute;visibility:visible;mso-wrap-style:square" from="35434,22778" to="35434,24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<v:stroke endarrow="block"/>
                </v:line>
                <v:line id="Line 152" o:spid="_x0000_s1176" style="position:absolute;visibility:visible;mso-wrap-style:square" from="51431,22778" to="51431,24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  <v:stroke endarrow="block"/>
                </v:line>
                <v:line id="Line 153" o:spid="_x0000_s1177" style="position:absolute;visibility:visible;mso-wrap-style:square" from="43436,20802" to="43436,22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line id="Line 154" o:spid="_x0000_s1178" style="position:absolute;visibility:visible;mso-wrap-style:square" from="3431,27736" to="3431,29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<v:stroke endarrow="block"/>
                </v:line>
                <v:line id="Line 155" o:spid="_x0000_s1179" style="position:absolute;visibility:visible;mso-wrap-style:square" from="19429,27736" to="19436,29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    <v:stroke endarrow="block"/>
                </v:line>
                <v:line id="Line 156" o:spid="_x0000_s1180" style="position:absolute;visibility:visible;mso-wrap-style:square" from="35434,27736" to="35441,29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<v:stroke endarrow="block"/>
                </v:line>
                <v:line id="Line 157" o:spid="_x0000_s1181" style="position:absolute;visibility:visible;mso-wrap-style:square" from="51431,27736" to="51439,29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wrJ8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fCsnwQAAANsAAAAPAAAAAAAAAAAAAAAA&#10;AKECAABkcnMvZG93bnJldi54bWxQSwUGAAAAAAQABAD5AAAAjwMAAAAA&#10;">
                  <v:stroke endarrow="block"/>
                </v:line>
                <v:line id="Line 158" o:spid="_x0000_s1182" style="position:absolute;visibility:visible;mso-wrap-style:square" from="12573,34671" to="22861,34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<v:line id="Line 159" o:spid="_x0000_s1183" style="position:absolute;visibility:visible;mso-wrap-style:square" from="12573,34671" to="12573,36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Ox/M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07H8wQAAANsAAAAPAAAAAAAAAAAAAAAA&#10;AKECAABkcnMvZG93bnJldi54bWxQSwUGAAAAAAQABAD5AAAAjwMAAAAA&#10;">
                  <v:stroke endarrow="block"/>
                </v:line>
                <v:line id="Line 160" o:spid="_x0000_s1184" style="position:absolute;visibility:visible;mso-wrap-style:square" from="22861,34671" to="22861,36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8UZ8QAAADbAAAADwAAAGRycy9kb3ducmV2LnhtbESPQWsCMRSE7wX/Q3hCbzW7g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nxRnxAAAANsAAAAPAAAAAAAAAAAA&#10;AAAAAKECAABkcnMvZG93bnJldi54bWxQSwUGAAAAAAQABAD5AAAAkgMAAAAA&#10;">
                  <v:stroke endarrow="block"/>
                </v:line>
                <v:line id="Line 161" o:spid="_x0000_s1185" style="position:absolute;visibility:visible;mso-wrap-style:square" from="18290,32687" to="18290,34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Line 162" o:spid="_x0000_s1186" style="position:absolute;visibility:visible;mso-wrap-style:square" from="12573,39621" to="12580,41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vi8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S+LxAAAANsAAAAPAAAAAAAAAAAA&#10;AAAAAKECAABkcnMvZG93bnJldi54bWxQSwUGAAAAAAQABAD5AAAAkgMAAAAA&#10;">
                  <v:stroke endarrow="block"/>
                </v:line>
                <v:line id="Line 163" o:spid="_x0000_s1187" style="position:absolute;visibility:visible;mso-wrap-style:square" from="22861,39621" to="22868,41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i3/8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Lf/xAAAANsAAAAPAAAAAAAAAAAA&#10;AAAAAKECAABkcnMvZG93bnJldi54bWxQSwUGAAAAAAQABAD5AAAAkgMAAAAA&#10;">
                  <v:stroke endarrow="block"/>
                </v:line>
                <v:line id="Line 164" o:spid="_x0000_s1188" style="position:absolute;visibility:visible;mso-wrap-style:square" from="22861,44572" to="22868,46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QSZMQAAADbAAAADwAAAGRycy9kb3ducmV2LnhtbESPS2vDMBCE74X8B7GB3Bo5hbzcKCHU&#10;FHJoCnnQ89baWibWyliqo/77KFDIcZiZb5jVJtpG9NT52rGCyTgDQVw6XXOl4Hx6f16A8AFZY+OY&#10;FPyRh8168LTCXLsrH6g/hkokCPscFZgQ2lxKXxqy6MeuJU7ej+sshiS7SuoOrwluG/mSZTNpsea0&#10;YLClN0Pl5fhrFcxNcZBzWXycPou+nizjPn59L5UaDeP2FUSgGB7h//ZOK5hO4f4l/Q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BJkxAAAANsAAAAPAAAAAAAAAAAA&#10;AAAAAKECAABkcnMvZG93bnJldi54bWxQSwUGAAAAAAQABAD5AAAAkgMAAAAA&#10;">
                  <v:stroke endarrow="block"/>
                </v:line>
                <v:line id="Line 165" o:spid="_x0000_s1189" style="position:absolute;visibility:visible;mso-wrap-style:square" from="22861,58441" to="22868,60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ME8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yW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dowTxAAAANsAAAAPAAAAAAAAAAAA&#10;AAAAAKECAABkcnMvZG93bnJldi54bWxQSwUGAAAAAAQABAD5AAAAkgMAAAAA&#10;">
                  <v:stroke endarrow="block"/>
                </v:line>
                <v:line id="Line 166" o:spid="_x0000_s1190" style="position:absolute;flip:x;visibility:visible;mso-wrap-style:square" from="14858,48539" to="17143,48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ypxsUAAADbAAAADwAAAGRycy9kb3ducmV2LnhtbESPT2vCQBDF74LfYRnBS6gbK7Y1uor9&#10;Iwilh9oeehyyYxLMzobsqOm3dwXB4+PN+715i1XnanWiNlSeDYxHKSji3NuKCwO/P5uHF1BBkC3W&#10;nsnAPwVYLfu9BWbWn/mbTjspVIRwyNBAKdJkWoe8JIdh5Bvi6O1961CibAttWzxHuKv1Y5o+aYcV&#10;x4YSG3orKT/sji6+sfni98kkeXU6SWb08SefqRZjhoNuPQcl1Mn9+JbeWgPTZ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ypxsUAAADbAAAADwAAAAAAAAAA&#10;AAAAAAChAgAAZHJzL2Rvd25yZXYueG1sUEsFBgAAAAAEAAQA+QAAAJMDAAAAAA==&#10;">
                  <v:stroke endarrow="block"/>
                </v:line>
                <v:line id="Line 167" o:spid="_x0000_s1191" style="position:absolute;visibility:visible;mso-wrap-style:square" from="22861,53490" to="22868,55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W9+s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pb36wQAAANsAAAAPAAAAAAAAAAAAAAAA&#10;AKECAABkcnMvZG93bnJldi54bWxQSwUGAAAAAAQABAD5AAAAjwMAAAAA&#10;">
                  <v:stroke endarrow="block"/>
                </v:line>
                <v:line id="Line 168" o:spid="_x0000_s1192" style="position:absolute;visibility:visible;mso-wrap-style:square" from="12573,51507" to="12580,53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<v:stroke endarrow="block"/>
                </v:line>
                <v:line id="Line 169" o:spid="_x0000_s1193" style="position:absolute;visibility:visible;mso-wrap-style:square" from="12573,53490" to="22861,53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<v:line id="Line 170" o:spid="_x0000_s1194" style="position:absolute;visibility:visible;mso-wrap-style:square" from="3431,36646" to="3439,38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Pe2sQAAADbAAAADwAAAGRycy9kb3ducmV2LnhtbESPQWsCMRSE7wX/Q3iCt5pdD1q3RhEX&#10;wYMtqKXn183rZunmZdnENf57Uyj0OMzMN8xqE20rBup941hBPs1AEFdON1wr+Ljsn19A+ICssXVM&#10;Cu7kYbMePa2w0O7GJxrOoRYJwr5ABSaErpDSV4Ys+qnriJP37XqLIcm+lrrHW4LbVs6ybC4tNpwW&#10;DHa0M1T9nK9WwcKUJ7mQ5fHyXg5Nvoxv8fNrqdRkHLevIALF8B/+ax+0gnkOv1/SD5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897axAAAANsAAAAPAAAAAAAAAAAA&#10;AAAAAKECAABkcnMvZG93bnJldi54bWxQSwUGAAAAAAQABAD5AAAAkgMAAAAA&#10;">
                  <v:stroke endarrow="block"/>
                </v:line>
                <v:line id="Line 171" o:spid="_x0000_s1195" style="position:absolute;visibility:visible;mso-wrap-style:square" from="3431,46556" to="3439,48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<v:stroke endarrow="block"/>
                </v:line>
                <v:line id="Line 172" o:spid="_x0000_s1196" style="position:absolute;visibility:visible;mso-wrap-style:square" from="3431,51507" to="3439,5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3lNs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5g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3lNsUAAADbAAAADwAAAAAAAAAA&#10;AAAAAAChAgAAZHJzL2Rvd25yZXYueG1sUEsFBgAAAAAEAAQA+QAAAJMDAAAAAA==&#10;">
                  <v:stroke endarrow="block"/>
                </v:line>
                <v:line id="Line 173" o:spid="_x0000_s1197" style="position:absolute;visibility:visible;mso-wrap-style:square" from="35434,40613" to="35441,42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R9Q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5g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R9QsUAAADbAAAADwAAAAAAAAAA&#10;AAAAAAChAgAAZHJzL2Rvd25yZXYueG1sUEsFBgAAAAAEAAQA+QAAAJMDAAAAAA==&#10;">
                  <v:stroke endarrow="block"/>
                </v:line>
                <v:line id="Line 174" o:spid="_x0000_s1198" style="position:absolute;visibility:visible;mso-wrap-style:square" from="50292,40613" to="50300,42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jY2c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wX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yNjZxAAAANsAAAAPAAAAAAAAAAAA&#10;AAAAAKECAABkcnMvZG93bnJldi54bWxQSwUGAAAAAAQABAD5AAAAkgMAAAAA&#10;">
                  <v:stroke endarrow="block"/>
                </v:line>
                <v:line id="Line 175" o:spid="_x0000_s1199" style="position:absolute;visibility:visible;mso-wrap-style:square" from="35434,47547" to="35441,50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pGrsQAAADbAAAADwAAAGRycy9kb3ducmV2LnhtbESPQWvCQBSE74L/YXlCb7qxh6ipq4ih&#10;0EMrGEvPr9nXbGj2bchu4/bfdwuCx2FmvmG2+2g7MdLgW8cKlosMBHHtdMuNgvfL83wNwgdkjZ1j&#10;UvBLHva76WSLhXZXPtNYhUYkCPsCFZgQ+kJKXxuy6BeuJ07elxsshiSHRuoBrwluO/mYZbm02HJa&#10;MNjT0VD9Xf1YBStTnuVKlq+XUzm2y018ix+fG6UeZvHwBCJQDPfwrf2iFeQ5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GkauxAAAANsAAAAPAAAAAAAAAAAA&#10;AAAAAKECAABkcnMvZG93bnJldi54bWxQSwUGAAAAAAQABAD5AAAAkgMAAAAA&#10;">
                  <v:stroke endarrow="block"/>
                </v:line>
                <v:line id="Line 176" o:spid="_x0000_s1200" style="position:absolute;visibility:visible;mso-wrap-style:square" from="50292,47547" to="50300,50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bjNcQAAADbAAAADwAAAGRycy9kb3ducmV2LnhtbESPQWvCQBSE74L/YXlCb7qxB6Opq4ih&#10;0ENbMIrn1+xrNjT7NmS3cfvvu4WCx2FmvmG2+2g7MdLgW8cKlosMBHHtdMuNgsv5eb4G4QOyxs4x&#10;KfghD/vddLLFQrsbn2isQiMShH2BCkwIfSGlrw1Z9AvXEyfv0w0WQ5JDI/WAtwS3nXzMspW02HJa&#10;MNjT0VD9VX1bBbkpTzKX5ev5vRzb5Sa+xevHRqmHWTw8gQgUwz38337RClY5/H1JP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VuM1xAAAANsAAAAPAAAAAAAAAAAA&#10;AAAAAKECAABkcnMvZG93bnJldi54bWxQSwUGAAAAAAQABAD5AAAAkgMAAAAA&#10;">
                  <v:stroke endarrow="block"/>
                </v:line>
                <v:line id="Line 177" o:spid="_x0000_s1201" style="position:absolute;visibility:visible;mso-wrap-style:square" from="35434,53490" to="35441,55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l3R8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tj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TJd0fAAAAA2wAAAA8AAAAAAAAAAAAAAAAA&#10;oQIAAGRycy9kb3ducmV2LnhtbFBLBQYAAAAABAAEAPkAAACOAwAAAAA=&#10;">
                  <v:stroke endarrow="block"/>
                </v:line>
                <v:line id="Line 178" o:spid="_x0000_s1202" style="position:absolute;visibility:visible;mso-wrap-style:square" from="50292,53490" to="50300,55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XS3MQAAADbAAAADwAAAGRycy9kb3ducmV2LnhtbESPQWvCQBSE74L/YXlCb7qxBzWpq4ih&#10;0EMrGEvPr9nXbGj2bchu4/bfdwuCx2FmvmG2+2g7MdLgW8cKlosMBHHtdMuNgvfL83wDwgdkjZ1j&#10;UvBLHva76WSLhXZXPtNYhUYkCPsCFZgQ+kJKXxuy6BeuJ07elxsshiSHRuoBrwluO/mYZStpseW0&#10;YLCno6H6u/qxCtamPMu1LF8vp3Jsl3l8ix+fuVIPs3h4AhEohnv41n7RClY5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hdLcxAAAANsAAAAPAAAAAAAAAAAA&#10;AAAAAKECAABkcnMvZG93bnJldi54bWxQSwUGAAAAAAQABAD5AAAAkgMAAAAA&#10;">
                  <v:stroke endarrow="block"/>
                </v:line>
                <v:shape id="AutoShape 179" o:spid="_x0000_s1203" type="#_x0000_t109" style="position:absolute;left:29717;top:55473;width:8009;height:2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zHm8IA&#10;AADbAAAADwAAAGRycy9kb3ducmV2LnhtbERPy4rCMBTdD/gP4QpuRFMfo1KNMgxUdOFiqht31+ba&#10;Fpub0sTa+fvJQpjl4bw3u85UoqXGlZYVTMYRCOLM6pJzBZdzMlqBcB5ZY2WZFPySg92297HBWNsX&#10;/1Cb+lyEEHYxKii8r2MpXVaQQTe2NXHg7rYx6ANscqkbfIVwU8lpFC2kwZJDQ4E1fReUPdKnUTBd&#10;DdM9n5LD/HbUCX5Oru1wdlRq0O++1iA8df5f/HYftIJlWB++hB8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DMebwgAAANsAAAAPAAAAAAAAAAAAAAAAAJgCAABkcnMvZG93&#10;bnJldi54bWxQSwUGAAAAAAQABAD1AAAAhwMAAAAA&#10;">
                  <v:textbox>
                    <w:txbxContent>
                      <w:p w:rsidR="005A498D" w:rsidRPr="002C6D8B" w:rsidRDefault="005A498D" w:rsidP="005A498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查询资金到账</w:t>
                        </w:r>
                      </w:p>
                    </w:txbxContent>
                  </v:textbox>
                </v:shape>
                <v:shape id="AutoShape 180" o:spid="_x0000_s1204" type="#_x0000_t109" style="position:absolute;left:38858;top:55473;width:18283;height:2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iAMYA&#10;AADbAAAADwAAAGRycy9kb3ducmV2LnhtbESPQWvCQBSE74L/YXlCL1I3sbWVNBuRQkQPPTT20ttr&#10;9jUJZt+G7BrTf+8KBY/DzHzDpJvRtGKg3jWWFcSLCARxaXXDlYKvY/64BuE8ssbWMin4IwebbDpJ&#10;MdH2wp80FL4SAcIuQQW1910ipStrMugWtiMO3q/tDfog+0rqHi8Bblq5jKIXabDhsFBjR+81lafi&#10;bBQs1/Nixx/5/vnnoHNcxd/D/Omg1MNs3L6B8DT6e/i/vdcKXmO4fQk/QG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BiAMYAAADbAAAADwAAAAAAAAAAAAAAAACYAgAAZHJz&#10;L2Rvd25yZXYueG1sUEsFBgAAAAAEAAQA9QAAAIsDAAAAAA==&#10;">
                  <v:textbox>
                    <w:txbxContent>
                      <w:p w:rsidR="005A498D" w:rsidRPr="002C6D8B" w:rsidRDefault="005A498D" w:rsidP="005A498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到银行查询到账信息</w:t>
                        </w:r>
                      </w:p>
                    </w:txbxContent>
                  </v:textbox>
                </v:shape>
                <v:line id="Line 181" o:spid="_x0000_s1205" style="position:absolute;visibility:visible;mso-wrap-style:square" from="35434,58441" to="35441,60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jWcMQAAADbAAAADwAAAGRycy9kb3ducmV2LnhtbESPQWvCQBSE7wX/w/IK3uomHrSmrqEY&#10;Ch5sQS09v2af2WD2bchu4/rv3UKhx2Hmm2HWZbSdGGnwrWMF+SwDQVw73XKj4PP09vQMwgdkjZ1j&#10;UnAjD+Vm8rDGQrsrH2g8hkakEvYFKjAh9IWUvjZk0c9cT5y8sxsshiSHRuoBr6ncdnKeZQtpseW0&#10;YLCnraH6cvyxCpamOsilrPanj2ps81V8j1/fK6Wmj/H1BUSgGP7Df/ROJ24Ov1/SD5C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+NZwxAAAANsAAAAPAAAAAAAAAAAA&#10;AAAAAKECAABkcnMvZG93bnJldi54bWxQSwUGAAAAAAQABAD5AAAAkgMAAAAA&#10;">
                  <v:stroke endarrow="block"/>
                </v:line>
                <v:line id="Line 182" o:spid="_x0000_s1206" style="position:absolute;visibility:visible;mso-wrap-style:square" from="50292,58441" to="50300,60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Rz68QAAADbAAAADwAAAGRycy9kb3ducmV2LnhtbESPQWsCMRSE74L/ITyhN83aQt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tHPrxAAAANsAAAAPAAAAAAAAAAAA&#10;AAAAAKECAABkcnMvZG93bnJldi54bWxQSwUGAAAAAAQABAD5AAAAkgMAAAAA&#10;">
                  <v:stroke endarrow="block"/>
                </v:line>
                <v:line id="Line 183" o:spid="_x0000_s1207" style="position:absolute;visibility:visible;mso-wrap-style:square" from="19429,5942" to="35434,5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<v:line id="Line 184" o:spid="_x0000_s1208" style="position:absolute;visibility:visible;mso-wrap-style:square" from="19429,5942" to="19429,7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FOBMQAAADbAAAADwAAAGRycy9kb3ducmV2LnhtbESPQWsCMRSE74L/ITyhN81aaN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EU4ExAAAANsAAAAPAAAAAAAAAAAA&#10;AAAAAKECAABkcnMvZG93bnJldi54bWxQSwUGAAAAAAQABAD5AAAAkgMAAAAA&#10;">
                  <v:stroke endarrow="block"/>
                </v:line>
                <v:line id="Line 185" o:spid="_x0000_s1209" style="position:absolute;visibility:visible;mso-wrap-style:square" from="35434,5942" to="35434,7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PQc8MAAADbAAAADwAAAGRycy9kb3ducmV2LnhtbESPQWsCMRSE7wX/Q3hCbzWrB62rUcRF&#10;8FALaun5uXluFjcvyyau6b9vhEKPw8w3wyzX0Taip87XjhWMRxkI4tLpmisFX+fd2zsIH5A1No5J&#10;wQ95WK8GL0vMtXvwkfpTqEQqYZ+jAhNCm0vpS0MW/ci1xMm7us5iSLKrpO7wkcptIydZNpUWa04L&#10;BlvaGipvp7tVMDPFUc5k8XH+LPp6PI+H+H2ZK/U6jJsFiEAx/If/6L1O3BSeX9IP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/D0HPDAAAA2wAAAA8AAAAAAAAAAAAA&#10;AAAAoQIAAGRycy9kb3ducmV2LnhtbFBLBQYAAAAABAAEAPkAAACRAwAAAAA=&#10;">
                  <v:stroke endarrow="block"/>
                </v:line>
                <v:line id="Line 186" o:spid="_x0000_s1210" style="position:absolute;visibility:visible;mso-wrap-style:square" from="27431,3959" to="27431,5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916MQAAADbAAAADwAAAGRycy9kb3ducmV2LnhtbESPT2sCMRTE7wW/Q3hCbzWrB7dujVJc&#10;BA+14B88Pzevm6Wbl2UT1/TbN0Khx2HmN8Ms19G2YqDeN44VTCcZCOLK6YZrBefT9uUVhA/IGlvH&#10;pOCHPKxXo6clFtrd+UDDMdQilbAvUIEJoSuk9JUhi37iOuLkfbneYkiyr6Xu8Z7KbStnWTaXFhtO&#10;CwY72hiqvo83qyA35UHmsvw4fZZDM13EfbxcF0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j3XoxAAAANsAAAAPAAAAAAAAAAAA&#10;AAAAAKECAABkcnMvZG93bnJldi54bWxQSwUGAAAAAAQABAD5AAAAkgMAAAAA&#10;">
                  <v:stroke endarrow="block"/>
                </v:line>
                <w10:wrap anchory="line"/>
              </v:group>
            </w:pict>
          </mc:Fallback>
        </mc:AlternateContent>
      </w:r>
    </w:p>
    <w:p w:rsidR="005A498D" w:rsidRDefault="005A498D" w:rsidP="005A498D">
      <w:r>
        <w:rPr>
          <w:noProof/>
        </w:rPr>
        <mc:AlternateContent>
          <mc:Choice Requires="wps">
            <w:drawing>
              <wp:inline distT="0" distB="0" distL="0" distR="0">
                <wp:extent cx="5715000" cy="5448300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0" cy="544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style="width:450pt;height:4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:rsidR="005A498D" w:rsidRDefault="005A498D" w:rsidP="005A498D">
      <w:pPr>
        <w:ind w:firstLineChars="250" w:firstLine="703"/>
        <w:rPr>
          <w:rFonts w:ascii="仿宋_GB2312" w:eastAsia="仿宋_GB2312"/>
          <w:b/>
          <w:sz w:val="28"/>
          <w:szCs w:val="28"/>
        </w:rPr>
      </w:pPr>
    </w:p>
    <w:p w:rsidR="005A498D" w:rsidRDefault="005A498D" w:rsidP="005A498D">
      <w:pPr>
        <w:ind w:firstLineChars="250" w:firstLine="703"/>
        <w:rPr>
          <w:rFonts w:ascii="仿宋_GB2312" w:eastAsia="仿宋_GB2312"/>
          <w:b/>
          <w:sz w:val="28"/>
          <w:szCs w:val="28"/>
        </w:rPr>
      </w:pPr>
    </w:p>
    <w:p w:rsidR="005A498D" w:rsidRDefault="005A498D" w:rsidP="005A498D">
      <w:pPr>
        <w:ind w:firstLineChars="250" w:firstLine="703"/>
        <w:rPr>
          <w:rFonts w:ascii="仿宋_GB2312" w:eastAsia="仿宋_GB2312"/>
          <w:b/>
          <w:sz w:val="28"/>
          <w:szCs w:val="28"/>
        </w:rPr>
      </w:pPr>
    </w:p>
    <w:p w:rsidR="00D6533F" w:rsidRDefault="00D6533F"/>
    <w:sectPr w:rsidR="00D6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394" w:rsidRDefault="00236394" w:rsidP="005A498D">
      <w:r>
        <w:separator/>
      </w:r>
    </w:p>
  </w:endnote>
  <w:endnote w:type="continuationSeparator" w:id="0">
    <w:p w:rsidR="00236394" w:rsidRDefault="00236394" w:rsidP="005A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394" w:rsidRDefault="00236394" w:rsidP="005A498D">
      <w:r>
        <w:separator/>
      </w:r>
    </w:p>
  </w:footnote>
  <w:footnote w:type="continuationSeparator" w:id="0">
    <w:p w:rsidR="00236394" w:rsidRDefault="00236394" w:rsidP="005A4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11"/>
    <w:rsid w:val="00024853"/>
    <w:rsid w:val="00026F3B"/>
    <w:rsid w:val="0003576B"/>
    <w:rsid w:val="00087893"/>
    <w:rsid w:val="000A3D13"/>
    <w:rsid w:val="000D5D99"/>
    <w:rsid w:val="00105098"/>
    <w:rsid w:val="00115CE5"/>
    <w:rsid w:val="00117BD1"/>
    <w:rsid w:val="001378BB"/>
    <w:rsid w:val="00144704"/>
    <w:rsid w:val="001646CA"/>
    <w:rsid w:val="00184743"/>
    <w:rsid w:val="00196376"/>
    <w:rsid w:val="001A44CA"/>
    <w:rsid w:val="001B1758"/>
    <w:rsid w:val="001C438B"/>
    <w:rsid w:val="001C68B8"/>
    <w:rsid w:val="001D24E5"/>
    <w:rsid w:val="001E0318"/>
    <w:rsid w:val="001E6F87"/>
    <w:rsid w:val="001F0A1D"/>
    <w:rsid w:val="00231928"/>
    <w:rsid w:val="00236394"/>
    <w:rsid w:val="00253C29"/>
    <w:rsid w:val="0029728B"/>
    <w:rsid w:val="002979CC"/>
    <w:rsid w:val="002A6AB2"/>
    <w:rsid w:val="002C67E4"/>
    <w:rsid w:val="00334928"/>
    <w:rsid w:val="003830D7"/>
    <w:rsid w:val="00391451"/>
    <w:rsid w:val="003A1F10"/>
    <w:rsid w:val="003A2030"/>
    <w:rsid w:val="003B0E84"/>
    <w:rsid w:val="003B192F"/>
    <w:rsid w:val="003B6711"/>
    <w:rsid w:val="003E21F9"/>
    <w:rsid w:val="003F30D4"/>
    <w:rsid w:val="004111BB"/>
    <w:rsid w:val="0041265E"/>
    <w:rsid w:val="004210E5"/>
    <w:rsid w:val="004460DB"/>
    <w:rsid w:val="00456E40"/>
    <w:rsid w:val="004D1221"/>
    <w:rsid w:val="004F2B5E"/>
    <w:rsid w:val="005268CC"/>
    <w:rsid w:val="00565F07"/>
    <w:rsid w:val="005753E3"/>
    <w:rsid w:val="005760F9"/>
    <w:rsid w:val="00591F7C"/>
    <w:rsid w:val="005A498D"/>
    <w:rsid w:val="005B67E7"/>
    <w:rsid w:val="005C3AD7"/>
    <w:rsid w:val="005E3ABC"/>
    <w:rsid w:val="006054E2"/>
    <w:rsid w:val="00605F8D"/>
    <w:rsid w:val="00606F63"/>
    <w:rsid w:val="00622B3B"/>
    <w:rsid w:val="00623087"/>
    <w:rsid w:val="00654CA5"/>
    <w:rsid w:val="00663C62"/>
    <w:rsid w:val="00704232"/>
    <w:rsid w:val="0073645E"/>
    <w:rsid w:val="007366CA"/>
    <w:rsid w:val="007636DB"/>
    <w:rsid w:val="007678ED"/>
    <w:rsid w:val="007A442C"/>
    <w:rsid w:val="007A5659"/>
    <w:rsid w:val="007D3BA1"/>
    <w:rsid w:val="007D4251"/>
    <w:rsid w:val="007F56D5"/>
    <w:rsid w:val="00860A0D"/>
    <w:rsid w:val="008615A2"/>
    <w:rsid w:val="008759F1"/>
    <w:rsid w:val="008C3635"/>
    <w:rsid w:val="008E4CAE"/>
    <w:rsid w:val="008F05CA"/>
    <w:rsid w:val="00900DD8"/>
    <w:rsid w:val="00905D80"/>
    <w:rsid w:val="009328BC"/>
    <w:rsid w:val="00972C63"/>
    <w:rsid w:val="009852D8"/>
    <w:rsid w:val="009F31A7"/>
    <w:rsid w:val="00A155E5"/>
    <w:rsid w:val="00A36095"/>
    <w:rsid w:val="00A53AA8"/>
    <w:rsid w:val="00AA4A45"/>
    <w:rsid w:val="00AD27E0"/>
    <w:rsid w:val="00AF7B3A"/>
    <w:rsid w:val="00B01C96"/>
    <w:rsid w:val="00B11451"/>
    <w:rsid w:val="00B22023"/>
    <w:rsid w:val="00B717D6"/>
    <w:rsid w:val="00BF6AC1"/>
    <w:rsid w:val="00C4317F"/>
    <w:rsid w:val="00C66288"/>
    <w:rsid w:val="00C67550"/>
    <w:rsid w:val="00C74CED"/>
    <w:rsid w:val="00C928C9"/>
    <w:rsid w:val="00CB674E"/>
    <w:rsid w:val="00CF3467"/>
    <w:rsid w:val="00CF6453"/>
    <w:rsid w:val="00D05DA1"/>
    <w:rsid w:val="00D11E82"/>
    <w:rsid w:val="00D51B48"/>
    <w:rsid w:val="00D577FD"/>
    <w:rsid w:val="00D6533F"/>
    <w:rsid w:val="00D70284"/>
    <w:rsid w:val="00D86E19"/>
    <w:rsid w:val="00DB0FEF"/>
    <w:rsid w:val="00DC1990"/>
    <w:rsid w:val="00E04868"/>
    <w:rsid w:val="00E21111"/>
    <w:rsid w:val="00E27FF4"/>
    <w:rsid w:val="00E43FDA"/>
    <w:rsid w:val="00E47941"/>
    <w:rsid w:val="00E70441"/>
    <w:rsid w:val="00E73DBB"/>
    <w:rsid w:val="00ED6307"/>
    <w:rsid w:val="00EE206B"/>
    <w:rsid w:val="00F05EF9"/>
    <w:rsid w:val="00F6193B"/>
    <w:rsid w:val="00FA1DB2"/>
    <w:rsid w:val="00FC1A11"/>
    <w:rsid w:val="00FD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49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498D"/>
    <w:rPr>
      <w:sz w:val="18"/>
      <w:szCs w:val="18"/>
    </w:rPr>
  </w:style>
  <w:style w:type="paragraph" w:styleId="a5">
    <w:name w:val="Normal (Web)"/>
    <w:basedOn w:val="a"/>
    <w:rsid w:val="005A49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49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498D"/>
    <w:rPr>
      <w:sz w:val="18"/>
      <w:szCs w:val="18"/>
    </w:rPr>
  </w:style>
  <w:style w:type="paragraph" w:styleId="a5">
    <w:name w:val="Normal (Web)"/>
    <w:basedOn w:val="a"/>
    <w:rsid w:val="005A49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王东</dc:creator>
  <cp:keywords/>
  <dc:description/>
  <cp:lastModifiedBy>王东</cp:lastModifiedBy>
  <cp:revision>4</cp:revision>
  <dcterms:created xsi:type="dcterms:W3CDTF">2017-03-24T03:23:00Z</dcterms:created>
  <dcterms:modified xsi:type="dcterms:W3CDTF">2017-03-24T03:30:00Z</dcterms:modified>
</cp:coreProperties>
</file>